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6E" w:rsidRDefault="0047156E" w:rsidP="0047156E">
      <w:pPr>
        <w:contextualSpacing/>
        <w:jc w:val="center"/>
        <w:rPr>
          <w:rFonts w:ascii="Simplified Arabic" w:hAnsi="Simplified Arabic" w:cs="Simplified Arabic"/>
          <w:b/>
          <w:bCs/>
          <w:sz w:val="28"/>
          <w:szCs w:val="28"/>
          <w:rtl/>
          <w:lang w:bidi="ar-IQ"/>
        </w:rPr>
      </w:pPr>
      <w:bookmarkStart w:id="0" w:name="_GoBack"/>
      <w:bookmarkEnd w:id="0"/>
      <w:r w:rsidRPr="007B0D50">
        <w:rPr>
          <w:rFonts w:ascii="Simplified Arabic" w:hAnsi="Simplified Arabic" w:cs="Simplified Arabic"/>
          <w:b/>
          <w:bCs/>
          <w:sz w:val="28"/>
          <w:szCs w:val="28"/>
          <w:rtl/>
          <w:lang w:bidi="ar-IQ"/>
        </w:rPr>
        <w:t>قياس ا</w:t>
      </w:r>
      <w:r>
        <w:rPr>
          <w:rFonts w:ascii="Simplified Arabic" w:hAnsi="Simplified Arabic" w:cs="Simplified Arabic" w:hint="cs"/>
          <w:b/>
          <w:bCs/>
          <w:sz w:val="28"/>
          <w:szCs w:val="28"/>
          <w:rtl/>
          <w:lang w:bidi="ar-IQ"/>
        </w:rPr>
        <w:t>لا</w:t>
      </w:r>
      <w:r>
        <w:rPr>
          <w:rFonts w:ascii="Simplified Arabic" w:hAnsi="Simplified Arabic" w:cs="Simplified Arabic"/>
          <w:b/>
          <w:bCs/>
          <w:sz w:val="28"/>
          <w:szCs w:val="28"/>
          <w:rtl/>
          <w:lang w:bidi="ar-IQ"/>
        </w:rPr>
        <w:t>ثر</w:t>
      </w:r>
      <w:r>
        <w:rPr>
          <w:rFonts w:ascii="Simplified Arabic" w:hAnsi="Simplified Arabic" w:cs="Simplified Arabic" w:hint="cs"/>
          <w:b/>
          <w:bCs/>
          <w:sz w:val="28"/>
          <w:szCs w:val="28"/>
          <w:rtl/>
          <w:lang w:bidi="ar-IQ"/>
        </w:rPr>
        <w:t xml:space="preserve"> النقدي لإجراءات السياسة المالية</w:t>
      </w:r>
      <w:r w:rsidRPr="007B0D50">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w:t>
      </w:r>
      <w:r w:rsidRPr="007B0D50">
        <w:rPr>
          <w:rFonts w:ascii="Simplified Arabic" w:hAnsi="Simplified Arabic" w:cs="Simplified Arabic"/>
          <w:b/>
          <w:bCs/>
          <w:sz w:val="28"/>
          <w:szCs w:val="28"/>
          <w:rtl/>
          <w:lang w:bidi="ar-IQ"/>
        </w:rPr>
        <w:t>الهيمنة المالية</w:t>
      </w:r>
      <w:r>
        <w:rPr>
          <w:rFonts w:ascii="Simplified Arabic" w:hAnsi="Simplified Arabic" w:cs="Simplified Arabic" w:hint="cs"/>
          <w:b/>
          <w:bCs/>
          <w:sz w:val="28"/>
          <w:szCs w:val="28"/>
          <w:rtl/>
          <w:lang w:bidi="ar-IQ"/>
        </w:rPr>
        <w:t xml:space="preserve">" </w:t>
      </w:r>
      <w:r w:rsidRPr="003E1CA5">
        <w:rPr>
          <w:rFonts w:ascii="Simplified Arabic" w:hAnsi="Simplified Arabic" w:cs="Simplified Arabic"/>
          <w:b/>
          <w:bCs/>
          <w:sz w:val="28"/>
          <w:szCs w:val="28"/>
          <w:rtl/>
          <w:lang w:bidi="ar-IQ"/>
        </w:rPr>
        <w:t>في الاقتصاد العراقي</w:t>
      </w:r>
      <w:r w:rsidRPr="00794680">
        <w:rPr>
          <w:rFonts w:ascii="Simplified Arabic" w:hAnsi="Simplified Arabic" w:cs="Simplified Arabic"/>
          <w:b/>
          <w:bCs/>
          <w:sz w:val="28"/>
          <w:szCs w:val="28"/>
          <w:rtl/>
          <w:lang w:bidi="ar-IQ"/>
        </w:rPr>
        <w:t xml:space="preserve"> </w:t>
      </w:r>
      <w:r w:rsidRPr="00794680">
        <w:rPr>
          <w:rFonts w:ascii="Simplified Arabic" w:hAnsi="Simplified Arabic" w:cs="Simplified Arabic" w:hint="eastAsia"/>
          <w:b/>
          <w:bCs/>
          <w:sz w:val="28"/>
          <w:szCs w:val="28"/>
          <w:rtl/>
          <w:lang w:bidi="ar-IQ"/>
        </w:rPr>
        <w:t>باستخدام</w:t>
      </w:r>
      <w:r w:rsidRPr="00794680">
        <w:rPr>
          <w:rFonts w:ascii="Simplified Arabic" w:hAnsi="Simplified Arabic" w:cs="Simplified Arabic" w:hint="cs"/>
          <w:b/>
          <w:bCs/>
          <w:sz w:val="28"/>
          <w:szCs w:val="28"/>
          <w:rtl/>
          <w:lang w:bidi="ar-IQ"/>
        </w:rPr>
        <w:t xml:space="preserve"> </w:t>
      </w:r>
      <w:r w:rsidRPr="00DE08F0">
        <w:rPr>
          <w:rFonts w:ascii="Simplified Arabic" w:hAnsi="Simplified Arabic" w:cs="Simplified Arabic" w:hint="cs"/>
          <w:b/>
          <w:bCs/>
          <w:sz w:val="28"/>
          <w:szCs w:val="28"/>
          <w:rtl/>
          <w:lang w:bidi="ar-IQ"/>
        </w:rPr>
        <w:t>أنموذج</w:t>
      </w:r>
      <w:r w:rsidRPr="00DE08F0">
        <w:rPr>
          <w:rFonts w:ascii="Simplified Arabic" w:hAnsi="Simplified Arabic" w:cs="Simplified Arabic"/>
          <w:b/>
          <w:bCs/>
          <w:sz w:val="28"/>
          <w:szCs w:val="28"/>
          <w:rtl/>
          <w:lang w:bidi="ar-IQ"/>
        </w:rPr>
        <w:t xml:space="preserve"> الانحدار الذاتي </w:t>
      </w:r>
      <w:r w:rsidRPr="00DE08F0">
        <w:rPr>
          <w:rFonts w:ascii="Simplified Arabic" w:hAnsi="Simplified Arabic" w:cs="Simplified Arabic" w:hint="cs"/>
          <w:b/>
          <w:bCs/>
          <w:sz w:val="28"/>
          <w:szCs w:val="28"/>
          <w:rtl/>
          <w:lang w:bidi="ar-IQ"/>
        </w:rPr>
        <w:t>للإبطاء</w:t>
      </w:r>
      <w:r w:rsidRPr="00DE08F0">
        <w:rPr>
          <w:rFonts w:ascii="Simplified Arabic" w:hAnsi="Simplified Arabic" w:cs="Simplified Arabic"/>
          <w:b/>
          <w:bCs/>
          <w:sz w:val="28"/>
          <w:szCs w:val="28"/>
          <w:rtl/>
          <w:lang w:bidi="ar-IQ"/>
        </w:rPr>
        <w:t xml:space="preserve"> الموزع </w:t>
      </w:r>
      <w:r w:rsidRPr="00DE08F0">
        <w:rPr>
          <w:b/>
          <w:bCs/>
          <w:sz w:val="28"/>
          <w:szCs w:val="28"/>
          <w:lang w:bidi="ar-IQ"/>
        </w:rPr>
        <w:t>(ARDL)</w:t>
      </w:r>
      <w:r w:rsidR="0016158F">
        <w:rPr>
          <w:rFonts w:ascii="Simplified Arabic" w:hAnsi="Simplified Arabic" w:cs="Simplified Arabic" w:hint="cs"/>
          <w:b/>
          <w:bCs/>
          <w:sz w:val="28"/>
          <w:szCs w:val="28"/>
          <w:rtl/>
          <w:lang w:bidi="ar-IQ"/>
        </w:rPr>
        <w:t xml:space="preserve"> للمدة (1980_ 2015)</w:t>
      </w:r>
    </w:p>
    <w:p w:rsidR="00B55506" w:rsidRPr="00033416" w:rsidRDefault="00811B46" w:rsidP="00811B46">
      <w:pPr>
        <w:contextualSpacing/>
        <w:jc w:val="center"/>
        <w:rPr>
          <w:rFonts w:ascii="Simplified Arabic" w:hAnsi="Simplified Arabic" w:cs="Simplified Arabic"/>
          <w:b/>
          <w:bCs/>
          <w:sz w:val="26"/>
          <w:szCs w:val="26"/>
          <w:rtl/>
          <w:lang w:bidi="ar-IQ"/>
        </w:rPr>
      </w:pPr>
      <w:r w:rsidRPr="00033416">
        <w:rPr>
          <w:rFonts w:ascii="Simplified Arabic" w:hAnsi="Simplified Arabic" w:cs="Simplified Arabic" w:hint="cs"/>
          <w:b/>
          <w:bCs/>
          <w:sz w:val="26"/>
          <w:szCs w:val="26"/>
          <w:rtl/>
          <w:lang w:bidi="ar-IQ"/>
        </w:rPr>
        <w:t>أ</w:t>
      </w:r>
      <w:r w:rsidR="00B55506" w:rsidRPr="00033416">
        <w:rPr>
          <w:rFonts w:ascii="Simplified Arabic" w:hAnsi="Simplified Arabic" w:cs="Simplified Arabic" w:hint="cs"/>
          <w:b/>
          <w:bCs/>
          <w:sz w:val="26"/>
          <w:szCs w:val="26"/>
          <w:rtl/>
          <w:lang w:bidi="ar-IQ"/>
        </w:rPr>
        <w:t>.د. جعفر باقر علوش</w:t>
      </w:r>
      <w:r w:rsidR="00B55506" w:rsidRPr="00033416">
        <w:rPr>
          <w:rStyle w:val="a4"/>
          <w:rFonts w:ascii="Simplified Arabic" w:hAnsi="Simplified Arabic" w:cs="Simplified Arabic"/>
          <w:b/>
          <w:bCs/>
          <w:sz w:val="26"/>
          <w:szCs w:val="26"/>
          <w:rtl/>
          <w:lang w:bidi="ar-IQ"/>
        </w:rPr>
        <w:footnoteReference w:customMarkFollows="1" w:id="1"/>
        <w:sym w:font="Symbol" w:char="F02A"/>
      </w:r>
      <w:r w:rsidR="00B55506" w:rsidRPr="00033416">
        <w:rPr>
          <w:rFonts w:ascii="Simplified Arabic" w:hAnsi="Simplified Arabic" w:cs="Simplified Arabic" w:hint="cs"/>
          <w:b/>
          <w:bCs/>
          <w:sz w:val="26"/>
          <w:szCs w:val="26"/>
          <w:rtl/>
          <w:lang w:bidi="ar-IQ"/>
        </w:rPr>
        <w:t xml:space="preserve">                                                  الباحث</w:t>
      </w:r>
      <w:r w:rsidR="00B55506" w:rsidRPr="00033416">
        <w:rPr>
          <w:rStyle w:val="a4"/>
          <w:rFonts w:ascii="Simplified Arabic" w:hAnsi="Simplified Arabic" w:cs="Simplified Arabic"/>
          <w:b/>
          <w:bCs/>
          <w:sz w:val="26"/>
          <w:szCs w:val="26"/>
          <w:rtl/>
          <w:lang w:bidi="ar-IQ"/>
        </w:rPr>
        <w:footnoteReference w:customMarkFollows="1" w:id="2"/>
        <w:sym w:font="Symbol" w:char="F02A"/>
      </w:r>
      <w:r w:rsidR="00B55506" w:rsidRPr="00033416">
        <w:rPr>
          <w:rStyle w:val="a4"/>
          <w:rFonts w:ascii="Simplified Arabic" w:hAnsi="Simplified Arabic" w:cs="Simplified Arabic"/>
          <w:b/>
          <w:bCs/>
          <w:sz w:val="26"/>
          <w:szCs w:val="26"/>
          <w:rtl/>
          <w:lang w:bidi="ar-IQ"/>
        </w:rPr>
        <w:sym w:font="Symbol" w:char="F02A"/>
      </w:r>
    </w:p>
    <w:p w:rsidR="00B55506" w:rsidRDefault="00B55506" w:rsidP="00033416">
      <w:pPr>
        <w:contextualSpacing/>
        <w:jc w:val="center"/>
        <w:rPr>
          <w:rFonts w:ascii="Simplified Arabic" w:hAnsi="Simplified Arabic" w:cs="Simplified Arabic"/>
          <w:b/>
          <w:bCs/>
          <w:sz w:val="28"/>
          <w:szCs w:val="28"/>
          <w:rtl/>
          <w:lang w:bidi="ar-IQ"/>
        </w:rPr>
      </w:pPr>
      <w:r w:rsidRPr="00033416">
        <w:rPr>
          <w:rFonts w:ascii="Simplified Arabic" w:hAnsi="Simplified Arabic" w:cs="Simplified Arabic" w:hint="cs"/>
          <w:b/>
          <w:bCs/>
          <w:sz w:val="26"/>
          <w:szCs w:val="26"/>
          <w:rtl/>
          <w:lang w:bidi="ar-IQ"/>
        </w:rPr>
        <w:t>كلية الادارة والاقتصاد/ جامعة واسط                                 م.م أرشد عبد اللطيف تركي</w:t>
      </w:r>
    </w:p>
    <w:p w:rsidR="007B4FDC" w:rsidRPr="00033416" w:rsidRDefault="007B4FDC" w:rsidP="00033416">
      <w:pPr>
        <w:contextualSpacing/>
        <w:jc w:val="center"/>
        <w:rPr>
          <w:rFonts w:ascii="Simplified Arabic" w:hAnsi="Simplified Arabic" w:cs="Simplified Arabic"/>
          <w:b/>
          <w:bCs/>
          <w:sz w:val="28"/>
          <w:szCs w:val="28"/>
          <w:rtl/>
          <w:lang w:bidi="ar-IQ"/>
        </w:rPr>
      </w:pPr>
    </w:p>
    <w:p w:rsidR="00033416" w:rsidRDefault="00B55506" w:rsidP="00033416">
      <w:pPr>
        <w:spacing w:line="276" w:lineRule="auto"/>
        <w:ind w:left="-2"/>
        <w:contextualSpacing/>
        <w:jc w:val="center"/>
        <w:rPr>
          <w:rFonts w:ascii="Simplified Arabic" w:hAnsi="Simplified Arabic" w:cs="Simplified Arabic"/>
          <w:sz w:val="28"/>
          <w:szCs w:val="28"/>
          <w:u w:val="double"/>
          <w:rtl/>
          <w:lang w:bidi="ar-IQ"/>
        </w:rPr>
      </w:pPr>
      <w:r w:rsidRPr="00033416">
        <w:rPr>
          <w:rFonts w:ascii="Simplified Arabic" w:hAnsi="Simplified Arabic" w:cs="Simplified Arabic" w:hint="cs"/>
          <w:b/>
          <w:bCs/>
          <w:sz w:val="28"/>
          <w:szCs w:val="28"/>
          <w:u w:val="double"/>
          <w:rtl/>
          <w:lang w:bidi="ar-IQ"/>
        </w:rPr>
        <w:t>الم</w:t>
      </w:r>
      <w:r w:rsidR="00033416">
        <w:rPr>
          <w:rFonts w:ascii="Simplified Arabic" w:hAnsi="Simplified Arabic" w:cs="Simplified Arabic" w:hint="cs"/>
          <w:b/>
          <w:bCs/>
          <w:sz w:val="28"/>
          <w:szCs w:val="28"/>
          <w:u w:val="double"/>
          <w:rtl/>
          <w:lang w:bidi="ar-IQ"/>
        </w:rPr>
        <w:t>ـ</w:t>
      </w:r>
      <w:r w:rsidRPr="00033416">
        <w:rPr>
          <w:rFonts w:ascii="Simplified Arabic" w:hAnsi="Simplified Arabic" w:cs="Simplified Arabic" w:hint="cs"/>
          <w:b/>
          <w:bCs/>
          <w:sz w:val="28"/>
          <w:szCs w:val="28"/>
          <w:u w:val="double"/>
          <w:rtl/>
          <w:lang w:bidi="ar-IQ"/>
        </w:rPr>
        <w:t>لخ</w:t>
      </w:r>
      <w:r w:rsidR="00033416">
        <w:rPr>
          <w:rFonts w:ascii="Simplified Arabic" w:hAnsi="Simplified Arabic" w:cs="Simplified Arabic" w:hint="cs"/>
          <w:b/>
          <w:bCs/>
          <w:sz w:val="28"/>
          <w:szCs w:val="28"/>
          <w:u w:val="double"/>
          <w:rtl/>
          <w:lang w:bidi="ar-IQ"/>
        </w:rPr>
        <w:t>ــــــ</w:t>
      </w:r>
      <w:r w:rsidRPr="00033416">
        <w:rPr>
          <w:rFonts w:ascii="Simplified Arabic" w:hAnsi="Simplified Arabic" w:cs="Simplified Arabic" w:hint="cs"/>
          <w:b/>
          <w:bCs/>
          <w:sz w:val="28"/>
          <w:szCs w:val="28"/>
          <w:u w:val="double"/>
          <w:rtl/>
          <w:lang w:bidi="ar-IQ"/>
        </w:rPr>
        <w:t>ص</w:t>
      </w:r>
    </w:p>
    <w:p w:rsidR="0047156E" w:rsidRDefault="0047156E" w:rsidP="00033416">
      <w:pPr>
        <w:spacing w:line="276" w:lineRule="auto"/>
        <w:ind w:left="-2"/>
        <w:contextualSpacing/>
        <w:jc w:val="center"/>
        <w:rPr>
          <w:rFonts w:ascii="Simplified Arabic" w:hAnsi="Simplified Arabic" w:cs="Simplified Arabic"/>
          <w:sz w:val="28"/>
          <w:szCs w:val="28"/>
          <w:u w:val="double"/>
          <w:rtl/>
          <w:lang w:bidi="ar-IQ"/>
        </w:rPr>
      </w:pPr>
    </w:p>
    <w:p w:rsidR="0047156E" w:rsidRDefault="0047156E" w:rsidP="00FB4B8C">
      <w:pPr>
        <w:tabs>
          <w:tab w:val="left" w:pos="226"/>
        </w:tabs>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          أوضحت النتائج القياسية للدراسة</w:t>
      </w:r>
      <w:r w:rsidRPr="0047156E">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أن في الاجلين الطويل والقصير تتوافق مع الافتراض في النموذج</w:t>
      </w:r>
      <w:r>
        <w:rPr>
          <w:rFonts w:ascii="Simplified Arabic" w:hAnsi="Simplified Arabic" w:cs="Simplified Arabic" w:hint="cs"/>
          <w:sz w:val="28"/>
          <w:szCs w:val="28"/>
          <w:rtl/>
          <w:lang w:bidi="ar-IQ"/>
        </w:rPr>
        <w:t xml:space="preserve"> وفقاً لنظرية(</w:t>
      </w:r>
      <w:r>
        <w:rPr>
          <w:rFonts w:ascii="Simplified Arabic" w:hAnsi="Simplified Arabic" w:cs="Simplified Arabic"/>
          <w:sz w:val="28"/>
          <w:szCs w:val="28"/>
          <w:lang w:bidi="ar-IQ"/>
        </w:rPr>
        <w:t>Woodford</w:t>
      </w:r>
      <w:r>
        <w:rPr>
          <w:rFonts w:ascii="Simplified Arabic" w:hAnsi="Simplified Arabic" w:cs="Simplified Arabic" w:hint="cs"/>
          <w:sz w:val="28"/>
          <w:szCs w:val="28"/>
          <w:rtl/>
          <w:lang w:bidi="ar-IQ"/>
        </w:rPr>
        <w:t xml:space="preserve"> 1995)</w:t>
      </w:r>
      <w:r>
        <w:rPr>
          <w:rFonts w:ascii="Simplified Arabic" w:hAnsi="Simplified Arabic" w:cs="Simplified Arabic"/>
          <w:sz w:val="28"/>
          <w:szCs w:val="28"/>
          <w:rtl/>
          <w:lang w:bidi="ar-IQ"/>
        </w:rPr>
        <w:t xml:space="preserve"> كون المعلمات لكل من عجز الموازنة يرتبط بعلاقة عكسية مع المستوى العام للأسعار ، والدين العام الداخلي يرتبط بعلاقة طردية مع المستوى العام للأسعار.</w:t>
      </w:r>
    </w:p>
    <w:p w:rsidR="0047156E" w:rsidRDefault="0047156E" w:rsidP="0047156E">
      <w:pPr>
        <w:tabs>
          <w:tab w:val="left" w:pos="226"/>
        </w:tabs>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كما بينت النتائج</w:t>
      </w:r>
      <w:r>
        <w:rPr>
          <w:rFonts w:ascii="Simplified Arabic" w:hAnsi="Simplified Arabic" w:cs="Simplified Arabic"/>
          <w:sz w:val="28"/>
          <w:szCs w:val="28"/>
          <w:rtl/>
          <w:lang w:bidi="ar-IQ"/>
        </w:rPr>
        <w:t xml:space="preserve"> وجود استجابة قصيرة الاجل للمتغير التابع (المستوى العام للأسعار</w:t>
      </w:r>
      <w:r>
        <w:rPr>
          <w:rFonts w:ascii="Simplified Arabic" w:hAnsi="Simplified Arabic" w:cs="Simplified Arabic"/>
          <w:b/>
          <w:bCs/>
          <w:sz w:val="28"/>
          <w:szCs w:val="28"/>
          <w:lang w:bidi="ar-IQ"/>
        </w:rPr>
        <w:t>P</w:t>
      </w:r>
      <w:r>
        <w:rPr>
          <w:rFonts w:ascii="Simplified Arabic" w:hAnsi="Simplified Arabic" w:cs="Simplified Arabic"/>
          <w:sz w:val="28"/>
          <w:szCs w:val="28"/>
          <w:rtl/>
          <w:lang w:bidi="ar-IQ"/>
        </w:rPr>
        <w:t xml:space="preserve">) مع المتغير التفسيري (عجز الموازنة </w:t>
      </w:r>
      <w:r>
        <w:rPr>
          <w:rFonts w:ascii="Simplified Arabic" w:hAnsi="Simplified Arabic" w:cs="Simplified Arabic"/>
          <w:sz w:val="28"/>
          <w:szCs w:val="28"/>
          <w:lang w:bidi="ar-IQ"/>
        </w:rPr>
        <w:t>Y</w:t>
      </w:r>
      <w:r>
        <w:rPr>
          <w:rFonts w:ascii="Simplified Arabic" w:hAnsi="Simplified Arabic" w:cs="Simplified Arabic"/>
          <w:sz w:val="28"/>
          <w:szCs w:val="28"/>
          <w:rtl/>
          <w:lang w:bidi="ar-IQ"/>
        </w:rPr>
        <w:t xml:space="preserve">) ، أي ان عجز الموازنة ينتج عنه اثار تضخمية في الاجل القصير وهذا ينطبق مع الدراسة التي تقدم بها </w:t>
      </w:r>
      <w:r>
        <w:rPr>
          <w:rFonts w:ascii="Simplified Arabic" w:hAnsi="Simplified Arabic" w:cs="Simplified Arabic"/>
          <w:b/>
          <w:bCs/>
          <w:sz w:val="28"/>
          <w:szCs w:val="28"/>
          <w:rtl/>
          <w:lang w:bidi="ar-IQ"/>
        </w:rPr>
        <w:t>"</w:t>
      </w:r>
      <w:r>
        <w:rPr>
          <w:rFonts w:ascii="Simplified Arabic" w:hAnsi="Simplified Arabic" w:cs="Simplified Arabic"/>
          <w:b/>
          <w:bCs/>
          <w:sz w:val="28"/>
          <w:szCs w:val="28"/>
          <w:lang w:bidi="ar-IQ"/>
        </w:rPr>
        <w:t>Bilin, Neyapit</w:t>
      </w:r>
      <w:r>
        <w:rPr>
          <w:rFonts w:ascii="Simplified Arabic" w:hAnsi="Simplified Arabic" w:cs="Simplified Arabic"/>
          <w:b/>
          <w:bCs/>
          <w:sz w:val="28"/>
          <w:szCs w:val="28"/>
          <w:rtl/>
          <w:lang w:bidi="ar-IQ"/>
        </w:rPr>
        <w:t>"عام 2003</w:t>
      </w:r>
      <w:r>
        <w:rPr>
          <w:rFonts w:ascii="Simplified Arabic" w:hAnsi="Simplified Arabic" w:cs="Simplified Arabic"/>
          <w:sz w:val="28"/>
          <w:szCs w:val="28"/>
          <w:rtl/>
          <w:lang w:bidi="ar-IQ"/>
        </w:rPr>
        <w:t xml:space="preserve"> " عجز الموازنة والتضخم: أدوار الاستقلالية المركزية والمالية في تطوير السوق " أكد ف</w:t>
      </w:r>
      <w:r w:rsidR="00FB4B8C">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ها ظهور الاثار التضخمية لعجز الموازنة بشكل واضح في حالة عدم تطور الاسواق المالية وعدم تمتع البنك المركزي بالاستقلالية اذ تؤدي هذه العوامل علاوة على عدم توفر الية ذات كفاءة لتجميع الضرائب الى الاعتماد على خلق النقود كمصدر وحيد لتمويل عجز الموازنة وعلى نقيض ذلك فأن توفر اسواق مالية متطورة واستقلالية البنك المركزي ستوفر مصادر غير تضخمية لتمويل عجز الموازنة.</w:t>
      </w:r>
    </w:p>
    <w:p w:rsidR="0047156E" w:rsidRDefault="0047156E" w:rsidP="00D32C06">
      <w:pPr>
        <w:jc w:val="lowKashida"/>
        <w:rPr>
          <w:rFonts w:ascii="Simplified Arabic" w:hAnsi="Simplified Arabic" w:cs="Simplified Arabic"/>
          <w:sz w:val="28"/>
          <w:szCs w:val="28"/>
          <w:lang w:bidi="ar-IQ"/>
        </w:rPr>
      </w:pPr>
      <w:r>
        <w:rPr>
          <w:rFonts w:ascii="Simplified Arabic" w:hAnsi="Simplified Arabic" w:cs="Simplified Arabic"/>
          <w:sz w:val="28"/>
          <w:szCs w:val="28"/>
          <w:rtl/>
          <w:lang w:bidi="ar-IQ"/>
        </w:rPr>
        <w:t>أما أثر (الدين العام الداخلي</w:t>
      </w:r>
      <w:r>
        <w:rPr>
          <w:rFonts w:ascii="Simplified Arabic" w:hAnsi="Simplified Arabic" w:cs="Simplified Arabic"/>
          <w:sz w:val="28"/>
          <w:szCs w:val="28"/>
          <w:lang w:bidi="ar-IQ"/>
        </w:rPr>
        <w:t>B</w:t>
      </w:r>
      <w:r>
        <w:rPr>
          <w:rFonts w:ascii="Simplified Arabic" w:hAnsi="Simplified Arabic" w:cs="Simplified Arabic"/>
          <w:sz w:val="28"/>
          <w:szCs w:val="28"/>
          <w:rtl/>
          <w:lang w:bidi="ar-IQ"/>
        </w:rPr>
        <w:t>) فيكون اثره في (المستوى العام للأسعار</w:t>
      </w:r>
      <w:r>
        <w:rPr>
          <w:rFonts w:ascii="Simplified Arabic" w:hAnsi="Simplified Arabic" w:cs="Simplified Arabic"/>
          <w:sz w:val="28"/>
          <w:szCs w:val="28"/>
          <w:lang w:bidi="ar-IQ"/>
        </w:rPr>
        <w:t>P</w:t>
      </w:r>
      <w:r>
        <w:rPr>
          <w:rFonts w:ascii="Simplified Arabic" w:hAnsi="Simplified Arabic" w:cs="Simplified Arabic"/>
          <w:sz w:val="28"/>
          <w:szCs w:val="28"/>
          <w:rtl/>
          <w:lang w:bidi="ar-IQ"/>
        </w:rPr>
        <w:t xml:space="preserve">) في الاجل الطويل نتيجة اعباء خدمة الدين العام التي تتمثل بتمويل العجز عن طريق (التنقيد) وتتلائم هذه النتيجة مع ما جاءت به دراسة </w:t>
      </w:r>
      <w:r>
        <w:rPr>
          <w:rFonts w:ascii="Simplified Arabic" w:hAnsi="Simplified Arabic" w:cs="Simplified Arabic"/>
          <w:b/>
          <w:bCs/>
          <w:sz w:val="28"/>
          <w:szCs w:val="28"/>
          <w:rtl/>
          <w:lang w:bidi="ar-IQ"/>
        </w:rPr>
        <w:t>(</w:t>
      </w:r>
      <w:r>
        <w:rPr>
          <w:rFonts w:ascii="Simplified Arabic" w:hAnsi="Simplified Arabic" w:cs="Simplified Arabic"/>
          <w:b/>
          <w:bCs/>
          <w:sz w:val="28"/>
          <w:szCs w:val="28"/>
          <w:lang w:bidi="ar-IQ"/>
        </w:rPr>
        <w:t>John B. Taylor</w:t>
      </w:r>
      <w:r>
        <w:rPr>
          <w:rFonts w:ascii="Simplified Arabic" w:hAnsi="Simplified Arabic" w:cs="Simplified Arabic"/>
          <w:b/>
          <w:bCs/>
          <w:sz w:val="28"/>
          <w:szCs w:val="28"/>
          <w:rtl/>
          <w:lang w:bidi="ar-IQ"/>
        </w:rPr>
        <w:t>) عام</w:t>
      </w:r>
      <w:r>
        <w:rPr>
          <w:rFonts w:ascii="Simplified Arabic" w:hAnsi="Simplified Arabic" w:cs="Simplified Arabic"/>
          <w:sz w:val="28"/>
          <w:szCs w:val="28"/>
          <w:rtl/>
          <w:lang w:bidi="ar-IQ"/>
        </w:rPr>
        <w:t xml:space="preserve"> </w:t>
      </w:r>
      <w:r>
        <w:rPr>
          <w:rFonts w:ascii="Simplified Arabic" w:hAnsi="Simplified Arabic" w:cs="Simplified Arabic"/>
          <w:b/>
          <w:bCs/>
          <w:sz w:val="28"/>
          <w:szCs w:val="28"/>
          <w:rtl/>
          <w:lang w:bidi="ar-IQ"/>
        </w:rPr>
        <w:t>1995</w:t>
      </w:r>
      <w:r>
        <w:rPr>
          <w:rFonts w:ascii="Simplified Arabic" w:hAnsi="Simplified Arabic" w:cs="Simplified Arabic"/>
          <w:sz w:val="28"/>
          <w:szCs w:val="28"/>
          <w:rtl/>
          <w:lang w:bidi="ar-IQ"/>
        </w:rPr>
        <w:t xml:space="preserve"> بعنوان " السياسة النقدية المترتبة على الانضباط المالي الكبير في العجز في الميزانية و الدين: القضايا والخيارات " اوضح فيها أمكانية ابراز العلاقة المباشرة بين السياستين المالية والنقدية من خلال قيد الموازنة الحكومية ، الذي يشير الى أن التغير في عجز الموازنة العامة لابد و أن يؤدي الى التغير في حجم السندات الحكومية المدرة للعائد ، أو في النقود عالية القوة ، وذلك لأغراض تمويل العجز المالي</w:t>
      </w:r>
      <w:r w:rsidR="0016158F">
        <w:rPr>
          <w:rFonts w:ascii="Simplified Arabic" w:hAnsi="Simplified Arabic" w:cs="Simplified Arabic" w:hint="cs"/>
          <w:sz w:val="28"/>
          <w:szCs w:val="28"/>
          <w:rtl/>
          <w:lang w:bidi="ar-IQ"/>
        </w:rPr>
        <w:t>، بالتالي فأن السياسة المالية في العراق اثقلت كاهل السياسة النقدية وبصورة متباينة مع</w:t>
      </w:r>
      <w:r w:rsidR="00D32C06">
        <w:rPr>
          <w:rFonts w:ascii="Simplified Arabic" w:hAnsi="Simplified Arabic" w:cs="Simplified Arabic" w:hint="cs"/>
          <w:sz w:val="28"/>
          <w:szCs w:val="28"/>
          <w:rtl/>
          <w:lang w:bidi="ar-IQ"/>
        </w:rPr>
        <w:t xml:space="preserve"> التغيرات في</w:t>
      </w:r>
      <w:r w:rsidR="0016158F">
        <w:rPr>
          <w:rFonts w:ascii="Simplified Arabic" w:hAnsi="Simplified Arabic" w:cs="Simplified Arabic" w:hint="cs"/>
          <w:sz w:val="28"/>
          <w:szCs w:val="28"/>
          <w:rtl/>
          <w:lang w:bidi="ar-IQ"/>
        </w:rPr>
        <w:t xml:space="preserve"> الحقبة الزمنية الممتدة لـ (36) سنة من خلال التمويل </w:t>
      </w:r>
      <w:r w:rsidR="00D32C06">
        <w:rPr>
          <w:rFonts w:ascii="Simplified Arabic" w:hAnsi="Simplified Arabic" w:cs="Simplified Arabic" w:hint="cs"/>
          <w:sz w:val="28"/>
          <w:szCs w:val="28"/>
          <w:rtl/>
          <w:lang w:bidi="ar-IQ"/>
        </w:rPr>
        <w:t>للنهج التوسعي للسياسة المالية الذي يراكم الاعباء على البنك المركزي من خلال الدين العام الداخلي وعجز في الموازنة العامة.</w:t>
      </w:r>
      <w:r w:rsidR="0016158F">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 </w:t>
      </w:r>
    </w:p>
    <w:p w:rsidR="00177C7B" w:rsidRDefault="0047156E" w:rsidP="00D32C06">
      <w:pPr>
        <w:jc w:val="lowKashida"/>
        <w:rPr>
          <w:rFonts w:ascii="Simplified Arabic" w:hAnsi="Simplified Arabic" w:cs="Simplified Arabic"/>
          <w:b/>
          <w:bCs/>
          <w:sz w:val="26"/>
          <w:szCs w:val="26"/>
          <w:rtl/>
          <w:lang w:bidi="ar-IQ"/>
        </w:rPr>
      </w:pPr>
      <w:r>
        <w:rPr>
          <w:rFonts w:ascii="Simplified Arabic" w:hAnsi="Simplified Arabic" w:cs="Simplified Arabic"/>
          <w:sz w:val="28"/>
          <w:szCs w:val="28"/>
          <w:rtl/>
          <w:lang w:bidi="ar-IQ"/>
        </w:rPr>
        <w:t xml:space="preserve">   </w:t>
      </w:r>
    </w:p>
    <w:p w:rsidR="00177C7B" w:rsidRDefault="00177C7B" w:rsidP="00177C7B">
      <w:pPr>
        <w:bidi w:val="0"/>
        <w:contextualSpacing/>
        <w:jc w:val="center"/>
        <w:rPr>
          <w:b/>
          <w:bCs/>
          <w:sz w:val="28"/>
          <w:szCs w:val="28"/>
          <w:u w:val="double"/>
        </w:rPr>
      </w:pPr>
      <w:r w:rsidRPr="00177C7B">
        <w:rPr>
          <w:rStyle w:val="shorttext"/>
          <w:b/>
          <w:bCs/>
          <w:sz w:val="28"/>
          <w:szCs w:val="28"/>
          <w:u w:val="double"/>
          <w:lang w:val="en"/>
        </w:rPr>
        <w:lastRenderedPageBreak/>
        <w:t>Abstract</w:t>
      </w:r>
    </w:p>
    <w:p w:rsidR="0016158F" w:rsidRDefault="0016158F" w:rsidP="0016158F">
      <w:pPr>
        <w:bidi w:val="0"/>
        <w:contextualSpacing/>
        <w:jc w:val="center"/>
        <w:rPr>
          <w:b/>
          <w:bCs/>
          <w:sz w:val="28"/>
          <w:szCs w:val="28"/>
          <w:u w:val="double"/>
        </w:rPr>
      </w:pPr>
    </w:p>
    <w:p w:rsidR="00177C7B" w:rsidRPr="00177C7B" w:rsidRDefault="00177C7B" w:rsidP="00177C7B">
      <w:pPr>
        <w:bidi w:val="0"/>
        <w:contextualSpacing/>
        <w:jc w:val="center"/>
        <w:rPr>
          <w:b/>
          <w:bCs/>
          <w:sz w:val="28"/>
          <w:szCs w:val="28"/>
          <w:u w:val="double"/>
        </w:rPr>
      </w:pPr>
    </w:p>
    <w:p w:rsidR="0016158F" w:rsidRPr="0016158F" w:rsidRDefault="00FB4B8C" w:rsidP="0016158F">
      <w:pPr>
        <w:bidi w:val="0"/>
        <w:ind w:left="-2"/>
        <w:contextualSpacing/>
        <w:jc w:val="lowKashida"/>
        <w:rPr>
          <w:rFonts w:asciiTheme="majorBidi" w:hAnsiTheme="majorBidi" w:cstheme="majorBidi"/>
          <w:b/>
          <w:bCs/>
          <w:sz w:val="26"/>
          <w:szCs w:val="26"/>
          <w:lang w:bidi="ar-IQ"/>
        </w:rPr>
      </w:pPr>
      <w:r w:rsidRPr="00FB4B8C">
        <w:rPr>
          <w:rFonts w:asciiTheme="majorBidi" w:hAnsiTheme="majorBidi" w:cstheme="majorBidi"/>
          <w:b/>
          <w:bCs/>
          <w:sz w:val="26"/>
          <w:szCs w:val="26"/>
          <w:lang w:bidi="ar-IQ"/>
        </w:rPr>
        <w:t>The standard results of the study showed that in the long and short term, the assumption in the model is consistent with the Woodford (1995) theory that the parameters of each budget deficit are inversely related to the general price level, and internal public debt is positively correlated w</w:t>
      </w:r>
      <w:r>
        <w:rPr>
          <w:rFonts w:asciiTheme="majorBidi" w:hAnsiTheme="majorBidi" w:cstheme="majorBidi"/>
          <w:b/>
          <w:bCs/>
          <w:sz w:val="26"/>
          <w:szCs w:val="26"/>
          <w:lang w:bidi="ar-IQ"/>
        </w:rPr>
        <w:t>ith the overall level of prices</w:t>
      </w:r>
      <w:r w:rsidR="0016158F" w:rsidRPr="0016158F">
        <w:rPr>
          <w:rFonts w:asciiTheme="majorBidi" w:hAnsiTheme="majorBidi" w:cstheme="majorBidi"/>
          <w:b/>
          <w:bCs/>
          <w:sz w:val="26"/>
          <w:szCs w:val="26"/>
          <w:rtl/>
          <w:lang w:bidi="ar-IQ"/>
        </w:rPr>
        <w:t>.</w:t>
      </w:r>
    </w:p>
    <w:p w:rsidR="0016158F" w:rsidRPr="0016158F" w:rsidRDefault="0016158F" w:rsidP="0016158F">
      <w:pPr>
        <w:bidi w:val="0"/>
        <w:ind w:left="-2"/>
        <w:contextualSpacing/>
        <w:jc w:val="lowKashida"/>
        <w:rPr>
          <w:rFonts w:asciiTheme="majorBidi" w:hAnsiTheme="majorBidi" w:cstheme="majorBidi"/>
          <w:b/>
          <w:bCs/>
          <w:sz w:val="26"/>
          <w:szCs w:val="26"/>
          <w:lang w:bidi="ar-IQ"/>
        </w:rPr>
      </w:pPr>
      <w:r w:rsidRPr="0016158F">
        <w:rPr>
          <w:rFonts w:asciiTheme="majorBidi" w:hAnsiTheme="majorBidi" w:cstheme="majorBidi"/>
          <w:b/>
          <w:bCs/>
          <w:sz w:val="26"/>
          <w:szCs w:val="26"/>
          <w:lang w:bidi="ar-IQ"/>
        </w:rPr>
        <w:t>The results showed that there is a short-term response to the dependent variable (the general level of prices P) with the explanatory variable (budget deficit Y), ie, the budget deficit produces inflationary effects in the short term. This is true with the study presented by "Bilin, Neyapit" Budget and inflation: the roles of central and financial independence in the development of the market, "confirmed the emergence of inflationary effects of the budget deficit clearly in the absence of development of financial markets and the lack of independence of the Central Bank as these factors in addition to the lack of an efficient mechanism to collect taxes to rely on the creation of money as a source Only to finance the deficit In contrast, the availability of sophisticated financial markets and the independence of the central bank will provide non-inflationary sources to finance the budget deficit</w:t>
      </w:r>
      <w:r w:rsidRPr="0016158F">
        <w:rPr>
          <w:rFonts w:asciiTheme="majorBidi" w:hAnsiTheme="majorBidi" w:cstheme="majorBidi"/>
          <w:b/>
          <w:bCs/>
          <w:sz w:val="26"/>
          <w:szCs w:val="26"/>
          <w:rtl/>
          <w:lang w:bidi="ar-IQ"/>
        </w:rPr>
        <w:t>.</w:t>
      </w:r>
    </w:p>
    <w:p w:rsidR="00177C7B" w:rsidRPr="0016158F" w:rsidRDefault="0016158F" w:rsidP="0016158F">
      <w:pPr>
        <w:bidi w:val="0"/>
        <w:ind w:left="-2"/>
        <w:contextualSpacing/>
        <w:jc w:val="lowKashida"/>
        <w:rPr>
          <w:rFonts w:asciiTheme="majorBidi" w:hAnsiTheme="majorBidi" w:cstheme="majorBidi"/>
          <w:b/>
          <w:bCs/>
          <w:sz w:val="26"/>
          <w:szCs w:val="26"/>
          <w:lang w:bidi="ar-IQ"/>
        </w:rPr>
      </w:pPr>
      <w:r w:rsidRPr="0016158F">
        <w:rPr>
          <w:rFonts w:asciiTheme="majorBidi" w:hAnsiTheme="majorBidi" w:cstheme="majorBidi"/>
          <w:b/>
          <w:bCs/>
          <w:sz w:val="26"/>
          <w:szCs w:val="26"/>
          <w:lang w:bidi="ar-IQ"/>
        </w:rPr>
        <w:t>The effect of the internal public debt (B) will have an effect on the long-term (P) of the public debt servicing burden of deficit financing through adjustment. This result is consistent with the 1995 John B. Taylor study entitled " The monetary policy of the fiscal discipline of the large deficit in the budget and debt: issues and options, "explained the possibility of highlighting the direct relationship between the financial and monetary policies through the government budget constraint, which indicates that the change in the budget deficit must lead to a change in size Government bonds yielding, or refinancing D high power, for fiscal deficit financing purposes</w:t>
      </w:r>
      <w:r w:rsidRPr="0016158F">
        <w:rPr>
          <w:rFonts w:asciiTheme="majorBidi" w:hAnsiTheme="majorBidi" w:cstheme="majorBidi"/>
          <w:b/>
          <w:bCs/>
          <w:sz w:val="26"/>
          <w:szCs w:val="26"/>
          <w:rtl/>
          <w:lang w:bidi="ar-IQ"/>
        </w:rPr>
        <w:t>.</w:t>
      </w:r>
      <w:r w:rsidR="00D32C06" w:rsidRPr="00D32C06">
        <w:t xml:space="preserve"> </w:t>
      </w:r>
      <w:r w:rsidR="00D32C06" w:rsidRPr="00D32C06">
        <w:rPr>
          <w:rFonts w:asciiTheme="majorBidi" w:hAnsiTheme="majorBidi" w:cstheme="majorBidi"/>
          <w:b/>
          <w:bCs/>
          <w:sz w:val="26"/>
          <w:szCs w:val="26"/>
          <w:lang w:bidi="ar-IQ"/>
        </w:rPr>
        <w:t>Thus, fiscal policy in Iraq has weighed heavily on monetary policy and in varying degrees with changes in the 36-year period through funding for the expansionary approach to fiscal policy that is burdening the central bank with internal public debt and a deficit in the public budget.</w:t>
      </w:r>
    </w:p>
    <w:p w:rsidR="00033416" w:rsidRDefault="00033416" w:rsidP="00033416">
      <w:pPr>
        <w:ind w:left="-2"/>
        <w:contextualSpacing/>
        <w:jc w:val="lowKashida"/>
        <w:rPr>
          <w:rFonts w:ascii="Simplified Arabic" w:hAnsi="Simplified Arabic" w:cs="Simplified Arabic"/>
          <w:b/>
          <w:bCs/>
          <w:sz w:val="26"/>
          <w:szCs w:val="26"/>
          <w:rtl/>
          <w:lang w:bidi="ar-IQ"/>
        </w:rPr>
      </w:pPr>
    </w:p>
    <w:p w:rsidR="00B55506" w:rsidRDefault="00B55506" w:rsidP="00811B46">
      <w:pPr>
        <w:spacing w:line="276" w:lineRule="auto"/>
        <w:ind w:left="-2"/>
        <w:contextualSpacing/>
        <w:rPr>
          <w:rFonts w:ascii="Simplified Arabic" w:hAnsi="Simplified Arabic" w:cs="Simplified Arabic"/>
          <w:b/>
          <w:bCs/>
          <w:sz w:val="26"/>
          <w:szCs w:val="26"/>
          <w:rtl/>
          <w:lang w:bidi="ar-IQ"/>
        </w:rPr>
      </w:pPr>
    </w:p>
    <w:p w:rsidR="00337EF1" w:rsidRDefault="00337EF1" w:rsidP="00811B46">
      <w:pPr>
        <w:spacing w:line="276" w:lineRule="auto"/>
        <w:ind w:left="-2"/>
        <w:contextualSpacing/>
        <w:rPr>
          <w:rFonts w:ascii="Simplified Arabic" w:hAnsi="Simplified Arabic" w:cs="Simplified Arabic"/>
          <w:b/>
          <w:bCs/>
          <w:sz w:val="26"/>
          <w:szCs w:val="26"/>
          <w:rtl/>
          <w:lang w:bidi="ar-IQ"/>
        </w:rPr>
      </w:pPr>
    </w:p>
    <w:p w:rsidR="00337EF1" w:rsidRDefault="00337EF1" w:rsidP="00811B46">
      <w:pPr>
        <w:spacing w:line="276" w:lineRule="auto"/>
        <w:ind w:left="-2"/>
        <w:contextualSpacing/>
        <w:rPr>
          <w:rFonts w:ascii="Simplified Arabic" w:hAnsi="Simplified Arabic" w:cs="Simplified Arabic"/>
          <w:b/>
          <w:bCs/>
          <w:sz w:val="26"/>
          <w:szCs w:val="26"/>
          <w:rtl/>
          <w:lang w:bidi="ar-IQ"/>
        </w:rPr>
      </w:pPr>
    </w:p>
    <w:p w:rsidR="00337EF1" w:rsidRDefault="00337EF1" w:rsidP="00811B46">
      <w:pPr>
        <w:spacing w:line="276" w:lineRule="auto"/>
        <w:ind w:left="-2"/>
        <w:contextualSpacing/>
        <w:rPr>
          <w:rFonts w:ascii="Simplified Arabic" w:hAnsi="Simplified Arabic" w:cs="Simplified Arabic"/>
          <w:b/>
          <w:bCs/>
          <w:sz w:val="26"/>
          <w:szCs w:val="26"/>
          <w:rtl/>
          <w:lang w:bidi="ar-IQ"/>
        </w:rPr>
      </w:pPr>
    </w:p>
    <w:p w:rsidR="00337EF1" w:rsidRDefault="00337EF1" w:rsidP="00811B46">
      <w:pPr>
        <w:spacing w:line="276" w:lineRule="auto"/>
        <w:ind w:left="-2"/>
        <w:contextualSpacing/>
        <w:rPr>
          <w:rFonts w:ascii="Simplified Arabic" w:hAnsi="Simplified Arabic" w:cs="Simplified Arabic"/>
          <w:b/>
          <w:bCs/>
          <w:sz w:val="26"/>
          <w:szCs w:val="26"/>
          <w:rtl/>
          <w:lang w:bidi="ar-IQ"/>
        </w:rPr>
      </w:pPr>
    </w:p>
    <w:p w:rsidR="00337EF1" w:rsidRDefault="00337EF1" w:rsidP="00811B46">
      <w:pPr>
        <w:spacing w:line="276" w:lineRule="auto"/>
        <w:ind w:left="-2"/>
        <w:contextualSpacing/>
        <w:rPr>
          <w:rFonts w:ascii="Simplified Arabic" w:hAnsi="Simplified Arabic" w:cs="Simplified Arabic"/>
          <w:b/>
          <w:bCs/>
          <w:sz w:val="26"/>
          <w:szCs w:val="26"/>
          <w:rtl/>
          <w:lang w:bidi="ar-IQ"/>
        </w:rPr>
      </w:pPr>
    </w:p>
    <w:p w:rsidR="00337EF1" w:rsidRDefault="00337EF1" w:rsidP="00811B46">
      <w:pPr>
        <w:spacing w:line="276" w:lineRule="auto"/>
        <w:ind w:left="-2"/>
        <w:contextualSpacing/>
        <w:rPr>
          <w:rFonts w:ascii="Simplified Arabic" w:hAnsi="Simplified Arabic" w:cs="Simplified Arabic"/>
          <w:b/>
          <w:bCs/>
          <w:sz w:val="26"/>
          <w:szCs w:val="26"/>
          <w:rtl/>
          <w:lang w:bidi="ar-IQ"/>
        </w:rPr>
      </w:pPr>
    </w:p>
    <w:p w:rsidR="00FB4B8C" w:rsidRDefault="00FB4B8C" w:rsidP="00811B46">
      <w:pPr>
        <w:spacing w:line="276" w:lineRule="auto"/>
        <w:ind w:left="-2"/>
        <w:contextualSpacing/>
        <w:rPr>
          <w:rFonts w:ascii="Simplified Arabic" w:hAnsi="Simplified Arabic" w:cs="Simplified Arabic"/>
          <w:b/>
          <w:bCs/>
          <w:sz w:val="26"/>
          <w:szCs w:val="26"/>
          <w:rtl/>
          <w:lang w:bidi="ar-IQ"/>
        </w:rPr>
      </w:pPr>
    </w:p>
    <w:p w:rsidR="00337EF1" w:rsidRDefault="00337EF1" w:rsidP="00811B46">
      <w:pPr>
        <w:spacing w:line="276" w:lineRule="auto"/>
        <w:ind w:left="-2"/>
        <w:contextualSpacing/>
        <w:rPr>
          <w:rFonts w:ascii="Simplified Arabic" w:hAnsi="Simplified Arabic" w:cs="Simplified Arabic"/>
          <w:b/>
          <w:bCs/>
          <w:sz w:val="26"/>
          <w:szCs w:val="26"/>
          <w:rtl/>
          <w:lang w:bidi="ar-IQ"/>
        </w:rPr>
      </w:pPr>
    </w:p>
    <w:p w:rsidR="00177C7B" w:rsidRDefault="00177C7B" w:rsidP="00177C7B">
      <w:pPr>
        <w:ind w:left="-2"/>
        <w:contextualSpacing/>
        <w:jc w:val="center"/>
        <w:rPr>
          <w:rFonts w:ascii="Simplified Arabic" w:hAnsi="Simplified Arabic" w:cs="Simplified Arabic"/>
          <w:b/>
          <w:bCs/>
          <w:sz w:val="28"/>
          <w:szCs w:val="28"/>
          <w:u w:val="double"/>
          <w:rtl/>
          <w:lang w:bidi="ar-IQ"/>
        </w:rPr>
      </w:pPr>
      <w:r w:rsidRPr="00177C7B">
        <w:rPr>
          <w:rFonts w:ascii="Simplified Arabic" w:hAnsi="Simplified Arabic" w:cs="Simplified Arabic" w:hint="cs"/>
          <w:b/>
          <w:bCs/>
          <w:sz w:val="28"/>
          <w:szCs w:val="28"/>
          <w:u w:val="double"/>
          <w:rtl/>
          <w:lang w:bidi="ar-IQ"/>
        </w:rPr>
        <w:lastRenderedPageBreak/>
        <w:t>المقدمة</w:t>
      </w:r>
    </w:p>
    <w:p w:rsidR="006A0600" w:rsidRDefault="006A0600" w:rsidP="00177C7B">
      <w:pPr>
        <w:ind w:left="-2"/>
        <w:contextualSpacing/>
        <w:jc w:val="center"/>
        <w:rPr>
          <w:rFonts w:ascii="Simplified Arabic" w:hAnsi="Simplified Arabic" w:cs="Simplified Arabic"/>
          <w:b/>
          <w:bCs/>
          <w:sz w:val="28"/>
          <w:szCs w:val="28"/>
          <w:u w:val="double"/>
          <w:rtl/>
          <w:lang w:bidi="ar-IQ"/>
        </w:rPr>
      </w:pPr>
    </w:p>
    <w:p w:rsidR="00337EF1" w:rsidRPr="007555DC" w:rsidRDefault="00337EF1" w:rsidP="006A0600">
      <w:pPr>
        <w:pStyle w:val="af1"/>
        <w:bidi/>
        <w:jc w:val="lowKashida"/>
        <w:rPr>
          <w:rFonts w:ascii="Simplified Arabic" w:hAnsi="Simplified Arabic" w:cs="Simplified Arabic"/>
          <w:sz w:val="28"/>
          <w:szCs w:val="28"/>
          <w:rtl/>
          <w:lang w:bidi="ar-IQ"/>
        </w:rPr>
      </w:pPr>
      <w:r w:rsidRPr="007555DC">
        <w:rPr>
          <w:rFonts w:ascii="Simplified Arabic" w:hAnsi="Simplified Arabic" w:cs="Simplified Arabic" w:hint="cs"/>
          <w:sz w:val="28"/>
          <w:szCs w:val="28"/>
          <w:rtl/>
          <w:lang w:bidi="ar-IQ"/>
        </w:rPr>
        <w:t xml:space="preserve">         يعد الاسلوب القياسي احد الادوات التي يركن اليها الباحث الاقتصادي لغرض التوصل الى استدلال كمي يجيب من خلاله على التساؤلات التي تم طرحها في مشكلة الدراسة فضلاً عن اثبات الفرضية او نفيها بناء على معطيات النموذج والاسلوب القياسي المتبع.</w:t>
      </w:r>
    </w:p>
    <w:p w:rsidR="00337EF1" w:rsidRPr="007555DC" w:rsidRDefault="00337EF1" w:rsidP="006A0600">
      <w:pPr>
        <w:pStyle w:val="af1"/>
        <w:bidi/>
        <w:jc w:val="lowKashida"/>
        <w:rPr>
          <w:rFonts w:ascii="Simplified Arabic" w:hAnsi="Simplified Arabic" w:cs="Simplified Arabic"/>
          <w:sz w:val="28"/>
          <w:szCs w:val="28"/>
          <w:rtl/>
          <w:lang w:bidi="ar-IQ"/>
        </w:rPr>
      </w:pPr>
      <w:r w:rsidRPr="007555DC">
        <w:rPr>
          <w:rFonts w:ascii="Simplified Arabic" w:hAnsi="Simplified Arabic" w:cs="Simplified Arabic" w:hint="cs"/>
          <w:sz w:val="28"/>
          <w:szCs w:val="28"/>
          <w:rtl/>
          <w:lang w:bidi="ar-IQ"/>
        </w:rPr>
        <w:t xml:space="preserve"> بالتالي لا تكاد تخلو منه الدراسات التطبيقية في اطار السياسات والتوقعات </w:t>
      </w:r>
      <w:r>
        <w:rPr>
          <w:rFonts w:ascii="Simplified Arabic" w:hAnsi="Simplified Arabic" w:cs="Simplified Arabic" w:hint="cs"/>
          <w:sz w:val="28"/>
          <w:szCs w:val="28"/>
          <w:rtl/>
          <w:lang w:bidi="ar-IQ"/>
        </w:rPr>
        <w:t>ا</w:t>
      </w:r>
      <w:r w:rsidRPr="007555DC">
        <w:rPr>
          <w:rFonts w:ascii="Simplified Arabic" w:hAnsi="Simplified Arabic" w:cs="Simplified Arabic" w:hint="cs"/>
          <w:sz w:val="28"/>
          <w:szCs w:val="28"/>
          <w:rtl/>
          <w:lang w:bidi="ar-IQ"/>
        </w:rPr>
        <w:t>لاقتصادية على الصعيد الكلي ، وفي ظل التطورات التي يشهدها الاقتصاد القياسي على مستوى البرامج و النماذج ال</w:t>
      </w:r>
      <w:r w:rsidR="00FB4B8C">
        <w:rPr>
          <w:rFonts w:ascii="Simplified Arabic" w:hAnsi="Simplified Arabic" w:cs="Simplified Arabic" w:hint="cs"/>
          <w:sz w:val="28"/>
          <w:szCs w:val="28"/>
          <w:rtl/>
          <w:lang w:bidi="ar-IQ"/>
        </w:rPr>
        <w:t>قياسية تم الاستعانة في هذا البحث</w:t>
      </w:r>
      <w:r w:rsidRPr="007555DC">
        <w:rPr>
          <w:rFonts w:ascii="Simplified Arabic" w:hAnsi="Simplified Arabic" w:cs="Simplified Arabic" w:hint="cs"/>
          <w:sz w:val="28"/>
          <w:szCs w:val="28"/>
          <w:rtl/>
          <w:lang w:bidi="ar-IQ"/>
        </w:rPr>
        <w:t xml:space="preserve"> ببرنامج (</w:t>
      </w:r>
      <w:r w:rsidRPr="007555DC">
        <w:rPr>
          <w:rFonts w:ascii="Simplified Arabic" w:hAnsi="Simplified Arabic" w:cs="Simplified Arabic"/>
          <w:sz w:val="28"/>
          <w:szCs w:val="28"/>
          <w:lang w:bidi="ar-IQ"/>
        </w:rPr>
        <w:t>Eviwes 9</w:t>
      </w:r>
      <w:r w:rsidRPr="007555DC">
        <w:rPr>
          <w:rFonts w:ascii="Simplified Arabic" w:hAnsi="Simplified Arabic" w:cs="Simplified Arabic" w:hint="cs"/>
          <w:sz w:val="28"/>
          <w:szCs w:val="28"/>
          <w:rtl/>
          <w:lang w:bidi="ar-IQ"/>
        </w:rPr>
        <w:t xml:space="preserve">) وهو من احدث البرامج في مجال الاقتصاد القياسي ، مستعيناً بأسلوب </w:t>
      </w:r>
      <w:r w:rsidRPr="007555DC">
        <w:rPr>
          <w:rFonts w:ascii="Simplified Arabic" w:hAnsi="Simplified Arabic" w:cs="Simplified Arabic"/>
          <w:sz w:val="28"/>
          <w:szCs w:val="28"/>
          <w:rtl/>
          <w:lang w:bidi="ar-IQ"/>
        </w:rPr>
        <w:t xml:space="preserve">التكامل المشترك باستخدام نموذج الانحدار الذاتي للإبطاء الموزع </w:t>
      </w:r>
      <w:r w:rsidRPr="007555DC">
        <w:rPr>
          <w:rFonts w:ascii="Simplified Arabic" w:hAnsi="Simplified Arabic" w:cs="Simplified Arabic"/>
          <w:b/>
          <w:bCs/>
          <w:sz w:val="28"/>
          <w:szCs w:val="28"/>
          <w:lang w:bidi="ar-IQ"/>
        </w:rPr>
        <w:t>ARDL)</w:t>
      </w:r>
      <w:r w:rsidRPr="007555DC">
        <w:rPr>
          <w:rFonts w:ascii="Simplified Arabic" w:hAnsi="Simplified Arabic" w:cs="Simplified Arabic"/>
          <w:b/>
          <w:bCs/>
          <w:sz w:val="28"/>
          <w:szCs w:val="28"/>
          <w:rtl/>
          <w:lang w:bidi="ar-IQ"/>
        </w:rPr>
        <w:t>)</w:t>
      </w:r>
      <w:r w:rsidRPr="007555DC">
        <w:rPr>
          <w:rFonts w:ascii="Simplified Arabic" w:hAnsi="Simplified Arabic" w:cs="Simplified Arabic" w:hint="cs"/>
          <w:b/>
          <w:bCs/>
          <w:sz w:val="28"/>
          <w:szCs w:val="28"/>
          <w:rtl/>
          <w:lang w:bidi="ar-IQ"/>
        </w:rPr>
        <w:t xml:space="preserve"> </w:t>
      </w:r>
      <w:r w:rsidRPr="007555DC">
        <w:rPr>
          <w:rFonts w:ascii="Simplified Arabic" w:hAnsi="Simplified Arabic" w:cs="Simplified Arabic"/>
          <w:b/>
          <w:bCs/>
          <w:sz w:val="28"/>
          <w:szCs w:val="28"/>
          <w:lang w:bidi="ar-IQ"/>
        </w:rPr>
        <w:t>Autoregressive Distributed Lag Estimate</w:t>
      </w:r>
      <w:r w:rsidRPr="007555DC">
        <w:rPr>
          <w:rFonts w:ascii="Simplified Arabic" w:hAnsi="Simplified Arabic" w:cs="Simplified Arabic" w:hint="cs"/>
          <w:sz w:val="28"/>
          <w:szCs w:val="28"/>
          <w:rtl/>
          <w:lang w:bidi="ar-IQ"/>
        </w:rPr>
        <w:t xml:space="preserve"> .</w:t>
      </w:r>
    </w:p>
    <w:p w:rsidR="00F13BAA" w:rsidRDefault="00337EF1" w:rsidP="006A0600">
      <w:pPr>
        <w:jc w:val="lowKashida"/>
        <w:rPr>
          <w:rFonts w:ascii="Simplified Arabic" w:hAnsi="Simplified Arabic" w:cs="Simplified Arabic"/>
          <w:sz w:val="28"/>
          <w:szCs w:val="28"/>
          <w:rtl/>
          <w:lang w:bidi="ar-IQ"/>
        </w:rPr>
      </w:pPr>
      <w:r w:rsidRPr="007555DC">
        <w:rPr>
          <w:rFonts w:ascii="Simplified Arabic" w:hAnsi="Simplified Arabic" w:cs="Simplified Arabic" w:hint="cs"/>
          <w:sz w:val="28"/>
          <w:szCs w:val="28"/>
          <w:rtl/>
          <w:lang w:bidi="ar-IQ"/>
        </w:rPr>
        <w:t>وبناء على هذه المعطيات تم طرح محاور</w:t>
      </w:r>
      <w:r w:rsidR="00501932">
        <w:rPr>
          <w:rFonts w:ascii="Simplified Arabic" w:hAnsi="Simplified Arabic" w:cs="Simplified Arabic" w:hint="cs"/>
          <w:sz w:val="28"/>
          <w:szCs w:val="28"/>
          <w:rtl/>
          <w:lang w:bidi="ar-IQ"/>
        </w:rPr>
        <w:t>ين</w:t>
      </w:r>
      <w:r w:rsidRPr="007555DC">
        <w:rPr>
          <w:rFonts w:ascii="Simplified Arabic" w:hAnsi="Simplified Arabic" w:cs="Simplified Arabic" w:hint="cs"/>
          <w:sz w:val="28"/>
          <w:szCs w:val="28"/>
          <w:rtl/>
          <w:lang w:bidi="ar-IQ"/>
        </w:rPr>
        <w:t xml:space="preserve"> رئيسي</w:t>
      </w:r>
      <w:r w:rsidR="00501932">
        <w:rPr>
          <w:rFonts w:ascii="Simplified Arabic" w:hAnsi="Simplified Arabic" w:cs="Simplified Arabic" w:hint="cs"/>
          <w:sz w:val="28"/>
          <w:szCs w:val="28"/>
          <w:rtl/>
          <w:lang w:bidi="ar-IQ"/>
        </w:rPr>
        <w:t>ين</w:t>
      </w:r>
      <w:r w:rsidRPr="007555DC">
        <w:rPr>
          <w:rFonts w:ascii="Simplified Arabic" w:hAnsi="Simplified Arabic" w:cs="Simplified Arabic" w:hint="cs"/>
          <w:sz w:val="28"/>
          <w:szCs w:val="28"/>
          <w:rtl/>
          <w:lang w:bidi="ar-IQ"/>
        </w:rPr>
        <w:t xml:space="preserve"> في هذا ال</w:t>
      </w:r>
      <w:r w:rsidR="00501932">
        <w:rPr>
          <w:rFonts w:ascii="Simplified Arabic" w:hAnsi="Simplified Arabic" w:cs="Simplified Arabic" w:hint="cs"/>
          <w:sz w:val="28"/>
          <w:szCs w:val="28"/>
          <w:rtl/>
          <w:lang w:bidi="ar-IQ"/>
        </w:rPr>
        <w:t>بحث</w:t>
      </w:r>
      <w:r w:rsidRPr="007555DC">
        <w:rPr>
          <w:rFonts w:ascii="Simplified Arabic" w:hAnsi="Simplified Arabic" w:cs="Simplified Arabic" w:hint="cs"/>
          <w:sz w:val="28"/>
          <w:szCs w:val="28"/>
          <w:rtl/>
          <w:lang w:bidi="ar-IQ"/>
        </w:rPr>
        <w:t xml:space="preserve"> تناول المحور الاول </w:t>
      </w:r>
      <w:r w:rsidRPr="007555DC">
        <w:rPr>
          <w:rFonts w:ascii="Simplified Arabic" w:hAnsi="Simplified Arabic" w:cs="Simplified Arabic"/>
          <w:sz w:val="28"/>
          <w:szCs w:val="28"/>
          <w:rtl/>
          <w:lang w:bidi="ar-IQ"/>
        </w:rPr>
        <w:t>الاطار النظري للأساليب القياسية المستخدمة</w:t>
      </w:r>
      <w:r w:rsidRPr="007555DC">
        <w:rPr>
          <w:rFonts w:ascii="Simplified Arabic" w:hAnsi="Simplified Arabic" w:cs="Simplified Arabic" w:hint="cs"/>
          <w:sz w:val="28"/>
          <w:szCs w:val="28"/>
          <w:rtl/>
          <w:lang w:bidi="ar-IQ"/>
        </w:rPr>
        <w:t xml:space="preserve"> ، في حين تناول المحور </w:t>
      </w:r>
      <w:r w:rsidR="00501932">
        <w:rPr>
          <w:rFonts w:ascii="Simplified Arabic" w:hAnsi="Simplified Arabic" w:cs="Simplified Arabic" w:hint="cs"/>
          <w:sz w:val="28"/>
          <w:szCs w:val="28"/>
          <w:rtl/>
          <w:lang w:bidi="ar-IQ"/>
        </w:rPr>
        <w:t>الثاني</w:t>
      </w:r>
      <w:r>
        <w:rPr>
          <w:rFonts w:ascii="Simplified Arabic" w:hAnsi="Simplified Arabic" w:cs="Simplified Arabic" w:hint="cs"/>
          <w:sz w:val="28"/>
          <w:szCs w:val="28"/>
          <w:rtl/>
          <w:lang w:bidi="ar-IQ"/>
        </w:rPr>
        <w:t xml:space="preserve"> </w:t>
      </w:r>
      <w:r w:rsidRPr="00015D9D">
        <w:rPr>
          <w:rFonts w:ascii="Simplified Arabic" w:hAnsi="Simplified Arabic" w:cs="Simplified Arabic" w:hint="cs"/>
          <w:sz w:val="28"/>
          <w:szCs w:val="28"/>
          <w:rtl/>
          <w:lang w:bidi="ar-IQ"/>
        </w:rPr>
        <w:t xml:space="preserve">بالتحليل والقياس </w:t>
      </w:r>
      <w:r>
        <w:rPr>
          <w:rFonts w:ascii="Simplified Arabic" w:hAnsi="Simplified Arabic" w:cs="Simplified Arabic" w:hint="cs"/>
          <w:sz w:val="28"/>
          <w:szCs w:val="28"/>
          <w:rtl/>
          <w:lang w:bidi="ar-IQ"/>
        </w:rPr>
        <w:t>الاثر النقدي لإجراءات السياسة المالية "الهيمنة المالية"</w:t>
      </w:r>
      <w:r w:rsidRPr="00015D9D">
        <w:rPr>
          <w:rFonts w:ascii="Simplified Arabic" w:hAnsi="Simplified Arabic" w:cs="Simplified Arabic" w:hint="cs"/>
          <w:sz w:val="28"/>
          <w:szCs w:val="28"/>
          <w:rtl/>
          <w:lang w:bidi="ar-IQ"/>
        </w:rPr>
        <w:t xml:space="preserve"> </w:t>
      </w:r>
      <w:r w:rsidRPr="00015D9D">
        <w:rPr>
          <w:rFonts w:ascii="Simplified Arabic" w:hAnsi="Simplified Arabic" w:cs="Simplified Arabic" w:hint="cs"/>
          <w:sz w:val="32"/>
          <w:szCs w:val="32"/>
          <w:rtl/>
          <w:lang w:bidi="ar-IQ"/>
        </w:rPr>
        <w:t>وفقاً</w:t>
      </w:r>
      <w:r w:rsidR="00F13BAA" w:rsidRPr="00F13BAA">
        <w:rPr>
          <w:rFonts w:ascii="Simplified Arabic" w:hAnsi="Simplified Arabic" w:cs="Simplified Arabic" w:hint="cs"/>
          <w:sz w:val="28"/>
          <w:szCs w:val="28"/>
          <w:rtl/>
          <w:lang w:bidi="ar-IQ"/>
        </w:rPr>
        <w:t xml:space="preserve"> </w:t>
      </w:r>
      <w:r w:rsidR="00F13BAA">
        <w:rPr>
          <w:rFonts w:ascii="Simplified Arabic" w:hAnsi="Simplified Arabic" w:cs="Simplified Arabic" w:hint="cs"/>
          <w:sz w:val="28"/>
          <w:szCs w:val="28"/>
          <w:rtl/>
          <w:lang w:bidi="ar-IQ"/>
        </w:rPr>
        <w:t>لنموذج وضع اعتماداً على نظرية (</w:t>
      </w:r>
      <w:r w:rsidR="00F13BAA">
        <w:rPr>
          <w:rFonts w:ascii="Simplified Arabic" w:hAnsi="Simplified Arabic" w:cs="Simplified Arabic"/>
          <w:sz w:val="28"/>
          <w:szCs w:val="28"/>
          <w:lang w:bidi="ar-IQ"/>
        </w:rPr>
        <w:t>Woodford</w:t>
      </w:r>
      <w:r w:rsidR="00F13BAA">
        <w:rPr>
          <w:rFonts w:ascii="Simplified Arabic" w:hAnsi="Simplified Arabic" w:cs="Simplified Arabic" w:hint="cs"/>
          <w:sz w:val="28"/>
          <w:szCs w:val="28"/>
          <w:rtl/>
          <w:lang w:bidi="ar-IQ"/>
        </w:rPr>
        <w:t>) 1995</w:t>
      </w:r>
      <w:r w:rsidR="00F13BAA" w:rsidRPr="00A42F2C">
        <w:rPr>
          <w:rFonts w:asciiTheme="majorHAnsi" w:hAnsiTheme="majorHAnsi" w:cs="Simplified Arabic"/>
          <w:sz w:val="28"/>
          <w:szCs w:val="28"/>
          <w:rtl/>
        </w:rPr>
        <w:t xml:space="preserve"> </w:t>
      </w:r>
      <w:r w:rsidR="00F13BAA" w:rsidRPr="00AE4FB4">
        <w:rPr>
          <w:rFonts w:asciiTheme="majorHAnsi" w:hAnsiTheme="majorHAnsi" w:cs="Simplified Arabic"/>
          <w:sz w:val="28"/>
          <w:szCs w:val="28"/>
          <w:rtl/>
        </w:rPr>
        <w:t>النظرية المالية للمستوى العام للأسعار</w:t>
      </w:r>
      <w:r w:rsidR="00F13BAA">
        <w:rPr>
          <w:rFonts w:asciiTheme="majorHAnsi" w:hAnsiTheme="majorHAnsi" w:cs="Simplified Arabic" w:hint="cs"/>
          <w:sz w:val="28"/>
          <w:szCs w:val="28"/>
          <w:rtl/>
        </w:rPr>
        <w:t xml:space="preserve"> وفقاً لهذه النظرية </w:t>
      </w:r>
      <w:r w:rsidR="00F13BAA" w:rsidRPr="00AE4FB4">
        <w:rPr>
          <w:rFonts w:asciiTheme="majorHAnsi" w:hAnsiTheme="majorHAnsi" w:cs="Simplified Arabic"/>
          <w:sz w:val="28"/>
          <w:szCs w:val="28"/>
          <w:rtl/>
        </w:rPr>
        <w:t xml:space="preserve"> </w:t>
      </w:r>
      <w:r w:rsidR="006A0600" w:rsidRPr="00AE4FB4">
        <w:rPr>
          <w:rFonts w:asciiTheme="majorHAnsi" w:hAnsiTheme="majorHAnsi" w:cs="Simplified Arabic"/>
          <w:sz w:val="28"/>
          <w:szCs w:val="28"/>
          <w:rtl/>
        </w:rPr>
        <w:t>تكون</w:t>
      </w:r>
      <w:r w:rsidR="00F13BAA" w:rsidRPr="00AE4FB4">
        <w:rPr>
          <w:rFonts w:asciiTheme="majorHAnsi" w:hAnsiTheme="majorHAnsi" w:cs="Simplified Arabic"/>
          <w:sz w:val="28"/>
          <w:szCs w:val="28"/>
          <w:rtl/>
        </w:rPr>
        <w:t xml:space="preserve"> السياسة المالية بمثابة الركيزة الأساسية </w:t>
      </w:r>
      <w:r w:rsidR="00F13BAA" w:rsidRPr="00AE4FB4">
        <w:rPr>
          <w:rFonts w:asciiTheme="majorHAnsi" w:hAnsiTheme="majorHAnsi" w:cs="Simplified Arabic"/>
          <w:sz w:val="28"/>
          <w:szCs w:val="28"/>
        </w:rPr>
        <w:t>Nominal Anchor</w:t>
      </w:r>
      <w:r w:rsidR="00F13BAA" w:rsidRPr="00AE4FB4">
        <w:rPr>
          <w:rFonts w:asciiTheme="majorHAnsi" w:hAnsiTheme="majorHAnsi" w:cs="Simplified Arabic"/>
          <w:sz w:val="28"/>
          <w:szCs w:val="28"/>
          <w:rtl/>
          <w:lang w:bidi="ar-IQ"/>
        </w:rPr>
        <w:t xml:space="preserve"> لتحديد المستوى العام للأسعار.</w:t>
      </w:r>
      <w:r w:rsidR="00F13BAA" w:rsidRPr="002F28AE">
        <w:rPr>
          <w:rFonts w:asciiTheme="majorHAnsi" w:hAnsiTheme="majorHAnsi" w:cs="Simplified Arabic" w:hint="cs"/>
          <w:sz w:val="28"/>
          <w:szCs w:val="28"/>
          <w:vertAlign w:val="superscript"/>
          <w:rtl/>
          <w:lang w:bidi="ar-IQ"/>
        </w:rPr>
        <w:t>(</w:t>
      </w:r>
      <w:r w:rsidR="00F13BAA" w:rsidRPr="002F28AE">
        <w:rPr>
          <w:rStyle w:val="a4"/>
          <w:rFonts w:asciiTheme="majorHAnsi" w:hAnsiTheme="majorHAnsi"/>
          <w:sz w:val="28"/>
          <w:szCs w:val="28"/>
          <w:rtl/>
          <w:lang w:bidi="ar-IQ"/>
        </w:rPr>
        <w:footnoteReference w:id="3"/>
      </w:r>
      <w:r w:rsidR="00F13BAA" w:rsidRPr="002F28AE">
        <w:rPr>
          <w:rFonts w:ascii="Simplified Arabic" w:hAnsi="Simplified Arabic" w:cs="Simplified Arabic" w:hint="cs"/>
          <w:sz w:val="28"/>
          <w:szCs w:val="28"/>
          <w:vertAlign w:val="superscript"/>
          <w:rtl/>
          <w:lang w:bidi="ar-IQ"/>
        </w:rPr>
        <w:t>)</w:t>
      </w:r>
    </w:p>
    <w:p w:rsidR="00337EF1" w:rsidRPr="00501932" w:rsidRDefault="00337EF1" w:rsidP="006A0600">
      <w:pPr>
        <w:jc w:val="lowKashida"/>
        <w:rPr>
          <w:rFonts w:ascii="Simplified Arabic" w:hAnsi="Simplified Arabic" w:cs="Simplified Arabic"/>
          <w:sz w:val="28"/>
          <w:szCs w:val="28"/>
          <w:rtl/>
          <w:lang w:bidi="ar-IQ"/>
        </w:rPr>
      </w:pPr>
      <w:r w:rsidRPr="00015D9D">
        <w:rPr>
          <w:rFonts w:ascii="Simplified Arabic" w:hAnsi="Simplified Arabic" w:cs="Simplified Arabic" w:hint="cs"/>
          <w:sz w:val="32"/>
          <w:szCs w:val="32"/>
          <w:rtl/>
          <w:lang w:bidi="ar-IQ"/>
        </w:rPr>
        <w:t xml:space="preserve"> </w:t>
      </w:r>
      <w:r w:rsidR="00F13BAA">
        <w:rPr>
          <w:rFonts w:ascii="Simplified Arabic" w:hAnsi="Simplified Arabic" w:cs="Simplified Arabic" w:hint="cs"/>
          <w:sz w:val="32"/>
          <w:szCs w:val="32"/>
          <w:rtl/>
          <w:lang w:bidi="ar-IQ"/>
        </w:rPr>
        <w:t xml:space="preserve">كما اعتمد على </w:t>
      </w:r>
      <w:r w:rsidRPr="00015D9D">
        <w:rPr>
          <w:rFonts w:ascii="Simplified Arabic" w:hAnsi="Simplified Arabic" w:cs="Simplified Arabic" w:hint="cs"/>
          <w:sz w:val="32"/>
          <w:szCs w:val="32"/>
          <w:rtl/>
          <w:lang w:bidi="ar-IQ"/>
        </w:rPr>
        <w:t>دراس</w:t>
      </w:r>
      <w:r w:rsidR="00FB4B8C">
        <w:rPr>
          <w:rFonts w:ascii="Simplified Arabic" w:hAnsi="Simplified Arabic" w:cs="Simplified Arabic" w:hint="cs"/>
          <w:sz w:val="32"/>
          <w:szCs w:val="32"/>
          <w:rtl/>
          <w:lang w:bidi="ar-IQ"/>
        </w:rPr>
        <w:t>تين</w:t>
      </w:r>
      <w:r w:rsidRPr="00015D9D">
        <w:rPr>
          <w:rFonts w:ascii="Simplified Arabic" w:hAnsi="Simplified Arabic" w:cs="Simplified Arabic" w:hint="cs"/>
          <w:sz w:val="32"/>
          <w:szCs w:val="32"/>
          <w:rtl/>
          <w:lang w:bidi="ar-IQ"/>
        </w:rPr>
        <w:t xml:space="preserve"> تقدم</w:t>
      </w:r>
      <w:r w:rsidR="00501932">
        <w:rPr>
          <w:rFonts w:ascii="Simplified Arabic" w:hAnsi="Simplified Arabic" w:cs="Simplified Arabic" w:hint="cs"/>
          <w:sz w:val="32"/>
          <w:szCs w:val="32"/>
          <w:rtl/>
          <w:lang w:bidi="ar-IQ"/>
        </w:rPr>
        <w:t xml:space="preserve"> </w:t>
      </w:r>
      <w:r w:rsidRPr="00015D9D">
        <w:rPr>
          <w:rFonts w:ascii="Simplified Arabic" w:hAnsi="Simplified Arabic" w:cs="Simplified Arabic" w:hint="cs"/>
          <w:sz w:val="32"/>
          <w:szCs w:val="32"/>
          <w:rtl/>
          <w:lang w:bidi="ar-IQ"/>
        </w:rPr>
        <w:t xml:space="preserve"> بها</w:t>
      </w:r>
      <w:r w:rsidRPr="00015D9D">
        <w:rPr>
          <w:rFonts w:ascii="Simplified Arabic" w:hAnsi="Simplified Arabic" w:cs="Simplified Arabic" w:hint="cs"/>
          <w:sz w:val="28"/>
          <w:szCs w:val="28"/>
          <w:rtl/>
          <w:lang w:bidi="ar-IQ"/>
        </w:rPr>
        <w:t>،</w:t>
      </w:r>
      <w:r w:rsidRPr="00015D9D">
        <w:rPr>
          <w:rFonts w:ascii="Simplified Arabic" w:hAnsi="Simplified Arabic" w:cs="Simplified Arabic"/>
          <w:sz w:val="28"/>
          <w:szCs w:val="28"/>
          <w:rtl/>
          <w:lang w:bidi="ar-IQ"/>
        </w:rPr>
        <w:t>(</w:t>
      </w:r>
      <w:r w:rsidRPr="00015D9D">
        <w:rPr>
          <w:rFonts w:ascii="Simplified Arabic" w:hAnsi="Simplified Arabic" w:cs="Simplified Arabic"/>
          <w:sz w:val="28"/>
          <w:szCs w:val="28"/>
          <w:lang w:bidi="ar-IQ"/>
        </w:rPr>
        <w:t>John B. Taylor</w:t>
      </w:r>
      <w:r w:rsidRPr="00015D9D">
        <w:rPr>
          <w:rFonts w:ascii="Simplified Arabic" w:hAnsi="Simplified Arabic" w:cs="Simplified Arabic"/>
          <w:sz w:val="28"/>
          <w:szCs w:val="28"/>
          <w:rtl/>
          <w:lang w:bidi="ar-IQ"/>
        </w:rPr>
        <w:t>) عام 1995</w:t>
      </w:r>
      <w:r w:rsidRPr="00015D9D">
        <w:rPr>
          <w:rFonts w:ascii="Simplified Arabic" w:hAnsi="Simplified Arabic" w:cs="Simplified Arabic" w:hint="cs"/>
          <w:sz w:val="32"/>
          <w:szCs w:val="32"/>
          <w:rtl/>
          <w:lang w:bidi="ar-IQ"/>
        </w:rPr>
        <w:t xml:space="preserve"> و ( </w:t>
      </w:r>
      <w:r w:rsidRPr="00015D9D">
        <w:rPr>
          <w:rFonts w:ascii="Simplified Arabic" w:hAnsi="Simplified Arabic" w:cs="Simplified Arabic"/>
          <w:sz w:val="28"/>
          <w:szCs w:val="28"/>
          <w:lang w:bidi="ar-IQ"/>
        </w:rPr>
        <w:t>Bilin, Neyapit</w:t>
      </w:r>
      <w:r w:rsidRPr="00015D9D">
        <w:rPr>
          <w:rFonts w:ascii="Simplified Arabic" w:hAnsi="Simplified Arabic" w:cs="Simplified Arabic" w:hint="cs"/>
          <w:sz w:val="28"/>
          <w:szCs w:val="28"/>
          <w:rtl/>
          <w:lang w:bidi="ar-IQ"/>
        </w:rPr>
        <w:t>)</w:t>
      </w:r>
      <w:r w:rsidRPr="00015D9D">
        <w:rPr>
          <w:rFonts w:ascii="Simplified Arabic" w:hAnsi="Simplified Arabic" w:cs="Simplified Arabic"/>
          <w:sz w:val="28"/>
          <w:szCs w:val="28"/>
          <w:rtl/>
          <w:lang w:bidi="ar-IQ"/>
        </w:rPr>
        <w:t>عام 2003</w:t>
      </w:r>
      <w:r w:rsidRPr="00015D9D">
        <w:rPr>
          <w:rFonts w:hint="cs"/>
          <w:rtl/>
        </w:rPr>
        <w:t xml:space="preserve"> </w:t>
      </w:r>
      <w:r w:rsidRPr="00015D9D">
        <w:rPr>
          <w:rFonts w:ascii="Simplified Arabic" w:hAnsi="Simplified Arabic" w:cs="Simplified Arabic" w:hint="cs"/>
          <w:sz w:val="28"/>
          <w:szCs w:val="28"/>
          <w:rtl/>
          <w:lang w:bidi="ar-IQ"/>
        </w:rPr>
        <w:t xml:space="preserve"> </w:t>
      </w:r>
      <w:r w:rsidR="00F13BAA">
        <w:rPr>
          <w:rFonts w:ascii="Simplified Arabic" w:hAnsi="Simplified Arabic" w:cs="Simplified Arabic" w:hint="cs"/>
          <w:sz w:val="28"/>
          <w:szCs w:val="28"/>
          <w:rtl/>
          <w:lang w:bidi="ar-IQ"/>
        </w:rPr>
        <w:t>و</w:t>
      </w:r>
      <w:r w:rsidRPr="00015D9D">
        <w:rPr>
          <w:rFonts w:ascii="Simplified Arabic" w:hAnsi="Simplified Arabic" w:cs="Simplified Arabic" w:hint="cs"/>
          <w:sz w:val="28"/>
          <w:szCs w:val="28"/>
          <w:rtl/>
          <w:lang w:bidi="ar-IQ"/>
        </w:rPr>
        <w:t>الاستعانة بـدوال الاستجابة الفورية</w:t>
      </w:r>
      <w:r w:rsidRPr="00015D9D">
        <w:rPr>
          <w:rFonts w:ascii="Simplified Arabic" w:hAnsi="Simplified Arabic" w:cs="Simplified Arabic"/>
          <w:sz w:val="28"/>
          <w:szCs w:val="28"/>
          <w:lang w:bidi="ar-IQ"/>
        </w:rPr>
        <w:t xml:space="preserve"> Impulse Response Function</w:t>
      </w:r>
      <w:r>
        <w:rPr>
          <w:rFonts w:ascii="Simplified Arabic" w:hAnsi="Simplified Arabic" w:cs="Simplified Arabic"/>
          <w:sz w:val="28"/>
          <w:szCs w:val="28"/>
          <w:lang w:bidi="ar-IQ"/>
        </w:rPr>
        <w:t xml:space="preserve"> </w:t>
      </w:r>
      <w:r w:rsidRPr="00015D9D">
        <w:rPr>
          <w:rFonts w:ascii="Simplified Arabic" w:hAnsi="Simplified Arabic" w:cs="Simplified Arabic" w:hint="cs"/>
          <w:sz w:val="28"/>
          <w:szCs w:val="28"/>
          <w:rtl/>
          <w:lang w:bidi="ar-IQ"/>
        </w:rPr>
        <w:t>(</w:t>
      </w:r>
      <w:r w:rsidRPr="00015D9D">
        <w:rPr>
          <w:rFonts w:ascii="Simplified Arabic" w:hAnsi="Simplified Arabic" w:cs="Simplified Arabic"/>
          <w:sz w:val="28"/>
          <w:szCs w:val="28"/>
          <w:lang w:bidi="ar-IQ"/>
        </w:rPr>
        <w:t>IRF</w:t>
      </w:r>
      <w:r w:rsidR="00F13BAA">
        <w:rPr>
          <w:rFonts w:ascii="Simplified Arabic" w:hAnsi="Simplified Arabic" w:cs="Simplified Arabic" w:hint="cs"/>
          <w:sz w:val="28"/>
          <w:szCs w:val="28"/>
          <w:rtl/>
          <w:lang w:bidi="ar-IQ"/>
        </w:rPr>
        <w:t>) للنمو</w:t>
      </w:r>
      <w:r w:rsidRPr="00015D9D">
        <w:rPr>
          <w:rFonts w:ascii="Simplified Arabic" w:hAnsi="Simplified Arabic" w:cs="Simplified Arabic" w:hint="cs"/>
          <w:sz w:val="28"/>
          <w:szCs w:val="28"/>
          <w:rtl/>
          <w:lang w:bidi="ar-IQ"/>
        </w:rPr>
        <w:t xml:space="preserve">ذج </w:t>
      </w:r>
      <w:r>
        <w:rPr>
          <w:rFonts w:ascii="Simplified Arabic" w:hAnsi="Simplified Arabic" w:cs="Simplified Arabic" w:hint="cs"/>
          <w:sz w:val="32"/>
          <w:szCs w:val="32"/>
          <w:rtl/>
          <w:lang w:bidi="ar-IQ"/>
        </w:rPr>
        <w:t>قيد الدراسة.</w:t>
      </w:r>
      <w:r w:rsidRPr="00015D9D">
        <w:rPr>
          <w:rFonts w:ascii="Simplified Arabic" w:hAnsi="Simplified Arabic" w:cs="Simplified Arabic" w:hint="cs"/>
          <w:sz w:val="32"/>
          <w:szCs w:val="32"/>
          <w:rtl/>
          <w:lang w:bidi="ar-IQ"/>
        </w:rPr>
        <w:t xml:space="preserve"> </w:t>
      </w:r>
    </w:p>
    <w:p w:rsidR="0096265D" w:rsidRDefault="0096265D" w:rsidP="0096265D">
      <w:pPr>
        <w:ind w:left="-2"/>
        <w:contextualSpacing/>
        <w:rPr>
          <w:rFonts w:ascii="Simplified Arabic" w:hAnsi="Simplified Arabic" w:cs="Simplified Arabic"/>
          <w:sz w:val="28"/>
          <w:szCs w:val="28"/>
          <w:rtl/>
          <w:lang w:bidi="ar-IQ"/>
        </w:rPr>
      </w:pPr>
    </w:p>
    <w:p w:rsidR="0096265D" w:rsidRDefault="0096265D" w:rsidP="0096265D">
      <w:pPr>
        <w:ind w:left="-2"/>
        <w:contextualSpacing/>
        <w:rPr>
          <w:rFonts w:ascii="Simplified Arabic" w:hAnsi="Simplified Arabic" w:cs="Simplified Arabic"/>
          <w:b/>
          <w:bCs/>
          <w:sz w:val="28"/>
          <w:szCs w:val="28"/>
          <w:u w:val="double"/>
          <w:rtl/>
          <w:lang w:bidi="ar-IQ"/>
        </w:rPr>
      </w:pPr>
      <w:r>
        <w:rPr>
          <w:rFonts w:ascii="Simplified Arabic" w:hAnsi="Simplified Arabic" w:cs="Simplified Arabic" w:hint="cs"/>
          <w:b/>
          <w:bCs/>
          <w:sz w:val="28"/>
          <w:szCs w:val="28"/>
          <w:u w:val="double"/>
          <w:rtl/>
          <w:lang w:bidi="ar-IQ"/>
        </w:rPr>
        <w:t>أهمية</w:t>
      </w:r>
      <w:r w:rsidRPr="0096265D">
        <w:rPr>
          <w:rFonts w:ascii="Simplified Arabic" w:hAnsi="Simplified Arabic" w:cs="Simplified Arabic" w:hint="cs"/>
          <w:b/>
          <w:bCs/>
          <w:sz w:val="28"/>
          <w:szCs w:val="28"/>
          <w:u w:val="double"/>
          <w:rtl/>
          <w:lang w:bidi="ar-IQ"/>
        </w:rPr>
        <w:t xml:space="preserve"> البحث</w:t>
      </w:r>
      <w:r w:rsidR="00692010">
        <w:rPr>
          <w:rFonts w:ascii="Simplified Arabic" w:hAnsi="Simplified Arabic" w:cs="Simplified Arabic" w:hint="cs"/>
          <w:b/>
          <w:bCs/>
          <w:sz w:val="28"/>
          <w:szCs w:val="28"/>
          <w:u w:val="double"/>
          <w:rtl/>
          <w:lang w:bidi="ar-IQ"/>
        </w:rPr>
        <w:t>:</w:t>
      </w:r>
    </w:p>
    <w:p w:rsidR="00692010" w:rsidRDefault="00DD2828" w:rsidP="00DD2828">
      <w:pPr>
        <w:ind w:left="-2"/>
        <w:contextualSpacing/>
        <w:rPr>
          <w:rFonts w:ascii="Simplified Arabic" w:hAnsi="Simplified Arabic" w:cs="Simplified Arabic"/>
          <w:sz w:val="28"/>
          <w:szCs w:val="28"/>
          <w:rtl/>
          <w:lang w:bidi="ar-IQ"/>
        </w:rPr>
      </w:pPr>
      <w:r w:rsidRPr="00DD2828">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يحظى الاسلوب القياسي بأهمية كبيرة في مجال تحليل السياسات الاقتصادية و التوقعات على المستوى الكلي وبالتالي يعطي نتائج غاية في الدقة لأصحاب القرار والمختصين بالشأن الاقتصادي.  </w:t>
      </w:r>
    </w:p>
    <w:p w:rsidR="004676F2" w:rsidRDefault="004676F2" w:rsidP="00DD2828">
      <w:pPr>
        <w:ind w:left="-2"/>
        <w:contextualSpacing/>
        <w:rPr>
          <w:rFonts w:ascii="Simplified Arabic" w:hAnsi="Simplified Arabic" w:cs="Simplified Arabic"/>
          <w:sz w:val="28"/>
          <w:szCs w:val="28"/>
          <w:rtl/>
          <w:lang w:bidi="ar-IQ"/>
        </w:rPr>
      </w:pPr>
    </w:p>
    <w:p w:rsidR="007321F3" w:rsidRDefault="007321F3" w:rsidP="0096265D">
      <w:pPr>
        <w:jc w:val="lowKashida"/>
        <w:rPr>
          <w:rFonts w:ascii="Simplified Arabic" w:hAnsi="Simplified Arabic" w:cs="Simplified Arabic"/>
          <w:b/>
          <w:bCs/>
          <w:sz w:val="28"/>
          <w:szCs w:val="28"/>
          <w:u w:val="double"/>
          <w:rtl/>
          <w:lang w:bidi="ar-IQ"/>
        </w:rPr>
      </w:pPr>
      <w:r w:rsidRPr="007321F3">
        <w:rPr>
          <w:rFonts w:ascii="Simplified Arabic" w:hAnsi="Simplified Arabic" w:cs="Simplified Arabic" w:hint="cs"/>
          <w:b/>
          <w:bCs/>
          <w:sz w:val="28"/>
          <w:szCs w:val="28"/>
          <w:u w:val="double"/>
          <w:rtl/>
          <w:lang w:bidi="ar-IQ"/>
        </w:rPr>
        <w:t>مشكلة البحث</w:t>
      </w:r>
      <w:r w:rsidR="00692010">
        <w:rPr>
          <w:rFonts w:ascii="Simplified Arabic" w:hAnsi="Simplified Arabic" w:cs="Simplified Arabic" w:hint="cs"/>
          <w:b/>
          <w:bCs/>
          <w:sz w:val="28"/>
          <w:szCs w:val="28"/>
          <w:u w:val="double"/>
          <w:rtl/>
          <w:lang w:bidi="ar-IQ"/>
        </w:rPr>
        <w:t>:</w:t>
      </w:r>
      <w:r w:rsidRPr="007321F3">
        <w:rPr>
          <w:rFonts w:ascii="Simplified Arabic" w:hAnsi="Simplified Arabic" w:cs="Simplified Arabic" w:hint="cs"/>
          <w:b/>
          <w:bCs/>
          <w:sz w:val="28"/>
          <w:szCs w:val="28"/>
          <w:u w:val="double"/>
          <w:rtl/>
          <w:lang w:bidi="ar-IQ"/>
        </w:rPr>
        <w:t xml:space="preserve"> </w:t>
      </w:r>
    </w:p>
    <w:p w:rsidR="00DD2828" w:rsidRPr="00DD2828" w:rsidRDefault="00DD2828" w:rsidP="00EB0E90">
      <w:pPr>
        <w:jc w:val="lowKashida"/>
        <w:rPr>
          <w:rFonts w:ascii="Simplified Arabic" w:hAnsi="Simplified Arabic" w:cs="Simplified Arabic"/>
          <w:sz w:val="28"/>
          <w:szCs w:val="28"/>
          <w:rtl/>
          <w:lang w:bidi="ar-IQ"/>
        </w:rPr>
      </w:pPr>
      <w:r w:rsidRPr="00DD2828">
        <w:rPr>
          <w:rFonts w:ascii="Simplified Arabic" w:hAnsi="Simplified Arabic" w:cs="Simplified Arabic" w:hint="cs"/>
          <w:sz w:val="28"/>
          <w:szCs w:val="28"/>
          <w:rtl/>
          <w:lang w:bidi="ar-IQ"/>
        </w:rPr>
        <w:t xml:space="preserve">تتمثل مشكلة البحث </w:t>
      </w:r>
      <w:r w:rsidR="00CF0346">
        <w:rPr>
          <w:rFonts w:ascii="Simplified Arabic" w:hAnsi="Simplified Arabic" w:cs="Simplified Arabic" w:hint="cs"/>
          <w:sz w:val="28"/>
          <w:szCs w:val="28"/>
          <w:rtl/>
          <w:lang w:bidi="ar-IQ"/>
        </w:rPr>
        <w:t>في طبيعة ال</w:t>
      </w:r>
      <w:r w:rsidR="00EB0E90">
        <w:rPr>
          <w:rFonts w:ascii="Simplified Arabic" w:hAnsi="Simplified Arabic" w:cs="Simplified Arabic" w:hint="cs"/>
          <w:sz w:val="28"/>
          <w:szCs w:val="28"/>
          <w:rtl/>
          <w:lang w:bidi="ar-IQ"/>
        </w:rPr>
        <w:t xml:space="preserve">علاقة </w:t>
      </w:r>
      <w:r w:rsidR="00CF0346">
        <w:rPr>
          <w:rFonts w:ascii="Simplified Arabic" w:hAnsi="Simplified Arabic" w:cs="Simplified Arabic" w:hint="cs"/>
          <w:sz w:val="28"/>
          <w:szCs w:val="28"/>
          <w:rtl/>
          <w:lang w:bidi="ar-IQ"/>
        </w:rPr>
        <w:t xml:space="preserve">بين السياستين المالية والنقدية حيث تشكل السياسة المالية عبئاً مضاعفاً على السياسة النقدية </w:t>
      </w:r>
      <w:r w:rsidR="00EB0E90">
        <w:rPr>
          <w:rFonts w:ascii="Simplified Arabic" w:hAnsi="Simplified Arabic" w:cs="Simplified Arabic" w:hint="cs"/>
          <w:sz w:val="28"/>
          <w:szCs w:val="28"/>
          <w:rtl/>
          <w:lang w:bidi="ar-IQ"/>
        </w:rPr>
        <w:t xml:space="preserve">من خلال تراكم الدين الحكومي وعجز الموازنة مما يؤثر سلباً على اهداف السياسة النقدية من حيث الاستقرار في المستوى العام للأسعار والحفاظ على الاحتياطي النقدي.  </w:t>
      </w:r>
    </w:p>
    <w:p w:rsidR="00692010" w:rsidRDefault="00692010" w:rsidP="000E4283">
      <w:pPr>
        <w:jc w:val="lowKashida"/>
        <w:rPr>
          <w:rFonts w:ascii="Simplified Arabic" w:hAnsi="Simplified Arabic" w:cs="Simplified Arabic"/>
          <w:sz w:val="28"/>
          <w:szCs w:val="28"/>
          <w:rtl/>
          <w:lang w:bidi="ar-IQ"/>
        </w:rPr>
      </w:pPr>
    </w:p>
    <w:p w:rsidR="00240130" w:rsidRDefault="00240130" w:rsidP="000E4283">
      <w:pPr>
        <w:jc w:val="lowKashida"/>
        <w:rPr>
          <w:rFonts w:ascii="Simplified Arabic" w:hAnsi="Simplified Arabic" w:cs="Simplified Arabic"/>
          <w:sz w:val="28"/>
          <w:szCs w:val="28"/>
          <w:rtl/>
          <w:lang w:bidi="ar-IQ"/>
        </w:rPr>
      </w:pPr>
    </w:p>
    <w:p w:rsidR="00240130" w:rsidRDefault="00240130" w:rsidP="000E4283">
      <w:pPr>
        <w:jc w:val="lowKashida"/>
        <w:rPr>
          <w:rFonts w:ascii="Simplified Arabic" w:hAnsi="Simplified Arabic" w:cs="Simplified Arabic"/>
          <w:sz w:val="28"/>
          <w:szCs w:val="28"/>
          <w:rtl/>
          <w:lang w:bidi="ar-IQ"/>
        </w:rPr>
      </w:pPr>
    </w:p>
    <w:p w:rsidR="00692010" w:rsidRDefault="008F1DBF" w:rsidP="00692010">
      <w:pPr>
        <w:jc w:val="lowKashida"/>
        <w:rPr>
          <w:rFonts w:ascii="Simplified Arabic" w:hAnsi="Simplified Arabic" w:cs="Simplified Arabic"/>
          <w:b/>
          <w:bCs/>
          <w:sz w:val="28"/>
          <w:szCs w:val="28"/>
          <w:u w:val="double"/>
          <w:rtl/>
          <w:lang w:bidi="ar-IQ"/>
        </w:rPr>
      </w:pPr>
      <w:r w:rsidRPr="008F1DBF">
        <w:rPr>
          <w:rFonts w:ascii="Simplified Arabic" w:hAnsi="Simplified Arabic" w:cs="Simplified Arabic" w:hint="cs"/>
          <w:b/>
          <w:bCs/>
          <w:sz w:val="28"/>
          <w:szCs w:val="28"/>
          <w:u w:val="double"/>
          <w:rtl/>
          <w:lang w:bidi="ar-IQ"/>
        </w:rPr>
        <w:t>فرضية البحث</w:t>
      </w:r>
      <w:r w:rsidR="00692010">
        <w:rPr>
          <w:rFonts w:ascii="Simplified Arabic" w:hAnsi="Simplified Arabic" w:cs="Simplified Arabic" w:hint="cs"/>
          <w:b/>
          <w:bCs/>
          <w:sz w:val="28"/>
          <w:szCs w:val="28"/>
          <w:u w:val="double"/>
          <w:rtl/>
          <w:lang w:bidi="ar-IQ"/>
        </w:rPr>
        <w:t>:</w:t>
      </w:r>
    </w:p>
    <w:p w:rsidR="00692010" w:rsidRPr="00240130" w:rsidRDefault="00EB0E90" w:rsidP="00240130">
      <w:pPr>
        <w:pStyle w:val="a7"/>
        <w:ind w:left="-58"/>
        <w:jc w:val="lowKashida"/>
        <w:rPr>
          <w:rFonts w:ascii="Simplified Arabic" w:hAnsi="Simplified Arabic" w:cs="Simplified Arabic"/>
          <w:b/>
          <w:bCs/>
          <w:sz w:val="28"/>
          <w:szCs w:val="28"/>
          <w:rtl/>
          <w:lang w:bidi="ar-IQ"/>
        </w:rPr>
      </w:pPr>
      <w:r w:rsidRPr="00EB0E90">
        <w:rPr>
          <w:rFonts w:ascii="Simplified Arabic" w:hAnsi="Simplified Arabic" w:cs="Simplified Arabic" w:hint="cs"/>
          <w:sz w:val="28"/>
          <w:szCs w:val="28"/>
          <w:rtl/>
          <w:lang w:bidi="ar-IQ"/>
        </w:rPr>
        <w:t>ي</w:t>
      </w:r>
      <w:r w:rsidR="00240130">
        <w:rPr>
          <w:rFonts w:ascii="Simplified Arabic" w:hAnsi="Simplified Arabic" w:cs="Simplified Arabic" w:hint="cs"/>
          <w:sz w:val="28"/>
          <w:szCs w:val="28"/>
          <w:rtl/>
          <w:lang w:bidi="ar-IQ"/>
        </w:rPr>
        <w:t>نطلق البحث من فرضية</w:t>
      </w:r>
      <w:r w:rsidR="00FB4B8C">
        <w:rPr>
          <w:rFonts w:ascii="Simplified Arabic" w:hAnsi="Simplified Arabic" w:cs="Simplified Arabic" w:hint="cs"/>
          <w:b/>
          <w:bCs/>
          <w:sz w:val="28"/>
          <w:szCs w:val="28"/>
          <w:rtl/>
          <w:lang w:bidi="ar-IQ"/>
        </w:rPr>
        <w:t xml:space="preserve"> </w:t>
      </w:r>
      <w:r w:rsidR="00FB4B8C" w:rsidRPr="00FB4B8C">
        <w:rPr>
          <w:rFonts w:ascii="Simplified Arabic" w:hAnsi="Simplified Arabic" w:cs="Simplified Arabic" w:hint="cs"/>
          <w:sz w:val="28"/>
          <w:szCs w:val="28"/>
          <w:rtl/>
          <w:lang w:bidi="ar-IQ"/>
        </w:rPr>
        <w:t>مفادها</w:t>
      </w:r>
      <w:r w:rsidR="00240130" w:rsidRPr="00240130">
        <w:rPr>
          <w:rFonts w:ascii="Simplified Arabic" w:hAnsi="Simplified Arabic" w:cs="Simplified Arabic" w:hint="cs"/>
          <w:b/>
          <w:bCs/>
          <w:sz w:val="28"/>
          <w:szCs w:val="28"/>
          <w:rtl/>
          <w:lang w:bidi="ar-IQ"/>
        </w:rPr>
        <w:t xml:space="preserve"> </w:t>
      </w:r>
      <w:r w:rsidR="00240130" w:rsidRPr="00240130">
        <w:rPr>
          <w:rFonts w:ascii="Simplified Arabic" w:hAnsi="Simplified Arabic" w:cs="Simplified Arabic" w:hint="cs"/>
          <w:sz w:val="28"/>
          <w:szCs w:val="28"/>
          <w:rtl/>
          <w:lang w:bidi="ar-IQ"/>
        </w:rPr>
        <w:t xml:space="preserve">أن عدم توفر ترتيبات مؤسسية كفؤة يجعل من عملية التفاعل بين السياستين المالية والنقدية أمر غاية في الصعوبة ويراكم من اعباء السياسة النقدية بحيث تستحوذ السياسة المالية على مسار تحديد المستوى العام للأسعار، لتجاوز وارتفاع القيمة الحقيقية للدين الحكومي عن القيمة الحالية للعجز بالميزان الحكومي الاساس </w:t>
      </w:r>
      <w:r w:rsidR="00240130" w:rsidRPr="00240130">
        <w:rPr>
          <w:rFonts w:ascii="Simplified Arabic" w:hAnsi="Simplified Arabic" w:cs="Simplified Arabic"/>
          <w:sz w:val="28"/>
          <w:szCs w:val="28"/>
          <w:rtl/>
          <w:lang w:bidi="ar-IQ"/>
        </w:rPr>
        <w:t>مما ينعكس سلباً على النمو والتوازن الاقتصادي.</w:t>
      </w:r>
    </w:p>
    <w:p w:rsidR="00692010" w:rsidRDefault="008F1DBF" w:rsidP="00692010">
      <w:pPr>
        <w:jc w:val="lowKashida"/>
        <w:rPr>
          <w:rFonts w:ascii="Simplified Arabic" w:hAnsi="Simplified Arabic" w:cs="Simplified Arabic"/>
          <w:b/>
          <w:bCs/>
          <w:sz w:val="28"/>
          <w:szCs w:val="28"/>
          <w:u w:val="double"/>
          <w:rtl/>
          <w:lang w:bidi="ar-IQ"/>
        </w:rPr>
      </w:pPr>
      <w:r w:rsidRPr="008F1DBF">
        <w:rPr>
          <w:rFonts w:ascii="Simplified Arabic" w:hAnsi="Simplified Arabic" w:cs="Simplified Arabic" w:hint="cs"/>
          <w:b/>
          <w:bCs/>
          <w:sz w:val="28"/>
          <w:szCs w:val="28"/>
          <w:u w:val="double"/>
          <w:rtl/>
          <w:lang w:bidi="ar-IQ"/>
        </w:rPr>
        <w:t>هدف البحث</w:t>
      </w:r>
      <w:r w:rsidR="00692010">
        <w:rPr>
          <w:rFonts w:ascii="Simplified Arabic" w:hAnsi="Simplified Arabic" w:cs="Simplified Arabic" w:hint="cs"/>
          <w:b/>
          <w:bCs/>
          <w:sz w:val="28"/>
          <w:szCs w:val="28"/>
          <w:u w:val="double"/>
          <w:rtl/>
          <w:lang w:bidi="ar-IQ"/>
        </w:rPr>
        <w:t>:</w:t>
      </w:r>
    </w:p>
    <w:p w:rsidR="00240130" w:rsidRPr="00240130" w:rsidRDefault="00240130" w:rsidP="00240130">
      <w:pPr>
        <w:pStyle w:val="a7"/>
        <w:ind w:left="-58"/>
        <w:jc w:val="lowKashida"/>
        <w:rPr>
          <w:rFonts w:ascii="Simplified Arabic" w:hAnsi="Simplified Arabic" w:cs="Simplified Arabic"/>
          <w:sz w:val="28"/>
          <w:szCs w:val="28"/>
          <w:rtl/>
          <w:lang w:bidi="ar-IQ"/>
        </w:rPr>
      </w:pPr>
      <w:r w:rsidRPr="00240130">
        <w:rPr>
          <w:rFonts w:ascii="Simplified Arabic" w:hAnsi="Simplified Arabic" w:cs="Simplified Arabic"/>
          <w:sz w:val="28"/>
          <w:szCs w:val="28"/>
          <w:rtl/>
          <w:lang w:bidi="ar-IQ"/>
        </w:rPr>
        <w:t>يركز البحث على هدف رئيس وهو مناقشة قضية جدلية التفاعل بين السياستين المالية والنقدية وفقا لافتراضات مدرسة التوقعات العقلانية  من خلال تقدير نموذج قياسي لقياس نسبة التفاعل بين السياستين المالية والنقدية ومدى تأثيرها في التوازن والنمو في الاقتصاد العراقي خلا المدة (1980 - 2015 ).</w:t>
      </w:r>
    </w:p>
    <w:p w:rsidR="00B44CC2" w:rsidRDefault="00B44CC2" w:rsidP="00B44CC2">
      <w:pPr>
        <w:pStyle w:val="a7"/>
        <w:ind w:left="-58"/>
        <w:jc w:val="lowKashida"/>
        <w:rPr>
          <w:rFonts w:ascii="Simplified Arabic" w:hAnsi="Simplified Arabic" w:cs="Simplified Arabic"/>
          <w:b/>
          <w:bCs/>
          <w:sz w:val="28"/>
          <w:szCs w:val="28"/>
          <w:u w:val="double"/>
          <w:rtl/>
          <w:lang w:bidi="ar-IQ"/>
        </w:rPr>
      </w:pPr>
      <w:r w:rsidRPr="00B44CC2">
        <w:rPr>
          <w:rFonts w:ascii="Simplified Arabic" w:hAnsi="Simplified Arabic" w:cs="Simplified Arabic"/>
          <w:b/>
          <w:bCs/>
          <w:sz w:val="28"/>
          <w:szCs w:val="28"/>
          <w:u w:val="double"/>
          <w:rtl/>
          <w:lang w:bidi="ar-IQ"/>
        </w:rPr>
        <w:t>منهج البحث:</w:t>
      </w:r>
    </w:p>
    <w:p w:rsidR="00240130" w:rsidRPr="00240130" w:rsidRDefault="00240130" w:rsidP="00240130">
      <w:pPr>
        <w:pStyle w:val="a7"/>
        <w:ind w:left="-58"/>
        <w:jc w:val="lowKashida"/>
        <w:rPr>
          <w:rFonts w:ascii="Simplified Arabic" w:hAnsi="Simplified Arabic" w:cs="Simplified Arabic"/>
          <w:sz w:val="28"/>
          <w:szCs w:val="28"/>
          <w:rtl/>
          <w:lang w:bidi="ar-IQ"/>
        </w:rPr>
      </w:pPr>
      <w:r w:rsidRPr="00240130">
        <w:rPr>
          <w:rFonts w:ascii="Simplified Arabic" w:hAnsi="Simplified Arabic" w:cs="Simplified Arabic"/>
          <w:sz w:val="28"/>
          <w:szCs w:val="28"/>
          <w:rtl/>
          <w:lang w:bidi="ar-IQ"/>
        </w:rPr>
        <w:t xml:space="preserve">بغية التوصل لنتائج رصينة تخدم البحث سيتم الاستعانة بأسلوب التحليل الوصفي مدعما بالأسلوب القياسي لغرض إثبات فرضية البحث. </w:t>
      </w:r>
    </w:p>
    <w:p w:rsidR="00BB29D8" w:rsidRPr="00BB29D8" w:rsidRDefault="00BB29D8" w:rsidP="00BB29D8">
      <w:pPr>
        <w:pStyle w:val="a7"/>
        <w:ind w:left="-58"/>
        <w:jc w:val="lowKashida"/>
        <w:rPr>
          <w:rFonts w:ascii="Simplified Arabic" w:hAnsi="Simplified Arabic" w:cs="Simplified Arabic"/>
          <w:b/>
          <w:bCs/>
          <w:sz w:val="28"/>
          <w:szCs w:val="28"/>
          <w:u w:val="double"/>
          <w:rtl/>
          <w:lang w:bidi="ar-IQ"/>
        </w:rPr>
      </w:pPr>
      <w:r w:rsidRPr="00BB29D8">
        <w:rPr>
          <w:rFonts w:ascii="Simplified Arabic" w:hAnsi="Simplified Arabic" w:cs="Simplified Arabic"/>
          <w:b/>
          <w:bCs/>
          <w:sz w:val="28"/>
          <w:szCs w:val="28"/>
          <w:u w:val="double"/>
          <w:rtl/>
          <w:lang w:bidi="ar-IQ"/>
        </w:rPr>
        <w:t xml:space="preserve">حدود البحث: </w:t>
      </w:r>
    </w:p>
    <w:p w:rsidR="00BB29D8" w:rsidRPr="00BB29D8" w:rsidRDefault="00BB29D8" w:rsidP="00BB29D8">
      <w:pPr>
        <w:pStyle w:val="a7"/>
        <w:ind w:left="-58"/>
        <w:jc w:val="lowKashida"/>
        <w:rPr>
          <w:rFonts w:ascii="Simplified Arabic" w:hAnsi="Simplified Arabic" w:cs="Simplified Arabic"/>
          <w:sz w:val="28"/>
          <w:szCs w:val="28"/>
          <w:rtl/>
          <w:lang w:bidi="ar-IQ"/>
        </w:rPr>
      </w:pPr>
      <w:r w:rsidRPr="00BB29D8">
        <w:rPr>
          <w:rFonts w:ascii="Simplified Arabic" w:hAnsi="Simplified Arabic" w:cs="Simplified Arabic"/>
          <w:sz w:val="28"/>
          <w:szCs w:val="28"/>
          <w:rtl/>
          <w:lang w:bidi="ar-IQ"/>
        </w:rPr>
        <w:t>الحدود المكانية: الاقتصاد العراقي.</w:t>
      </w:r>
    </w:p>
    <w:p w:rsidR="00692010" w:rsidRPr="00240130" w:rsidRDefault="00BB29D8" w:rsidP="00240130">
      <w:pPr>
        <w:pStyle w:val="a7"/>
        <w:ind w:left="-58"/>
        <w:jc w:val="lowKashida"/>
        <w:rPr>
          <w:rFonts w:ascii="Simplified Arabic" w:hAnsi="Simplified Arabic" w:cs="Simplified Arabic"/>
          <w:sz w:val="28"/>
          <w:szCs w:val="28"/>
          <w:rtl/>
          <w:lang w:bidi="ar-IQ"/>
        </w:rPr>
      </w:pPr>
      <w:r w:rsidRPr="00BB29D8">
        <w:rPr>
          <w:rFonts w:ascii="Simplified Arabic" w:hAnsi="Simplified Arabic" w:cs="Simplified Arabic"/>
          <w:sz w:val="28"/>
          <w:szCs w:val="28"/>
          <w:rtl/>
          <w:lang w:bidi="ar-IQ"/>
        </w:rPr>
        <w:t>الحدود الزمنية: (</w:t>
      </w:r>
      <w:r w:rsidR="00004F3A">
        <w:rPr>
          <w:rFonts w:ascii="Simplified Arabic" w:hAnsi="Simplified Arabic" w:cs="Simplified Arabic"/>
          <w:sz w:val="28"/>
          <w:szCs w:val="28"/>
          <w:lang w:bidi="ar-IQ"/>
        </w:rPr>
        <w:t>1980</w:t>
      </w:r>
      <w:r w:rsidRPr="00BB29D8">
        <w:rPr>
          <w:rFonts w:ascii="Simplified Arabic" w:hAnsi="Simplified Arabic" w:cs="Simplified Arabic"/>
          <w:sz w:val="28"/>
          <w:szCs w:val="28"/>
          <w:rtl/>
          <w:lang w:bidi="ar-IQ"/>
        </w:rPr>
        <w:t>– 2015 ).</w:t>
      </w:r>
    </w:p>
    <w:p w:rsidR="00BB29D8" w:rsidRDefault="00692010" w:rsidP="00692010">
      <w:pPr>
        <w:jc w:val="lowKashida"/>
        <w:rPr>
          <w:rFonts w:ascii="Simplified Arabic" w:hAnsi="Simplified Arabic" w:cs="Simplified Arabic"/>
          <w:b/>
          <w:bCs/>
          <w:sz w:val="28"/>
          <w:szCs w:val="28"/>
          <w:u w:val="double"/>
          <w:rtl/>
          <w:lang w:bidi="ar-IQ"/>
        </w:rPr>
      </w:pPr>
      <w:r>
        <w:rPr>
          <w:rFonts w:ascii="Simplified Arabic" w:hAnsi="Simplified Arabic" w:cs="Simplified Arabic" w:hint="cs"/>
          <w:b/>
          <w:bCs/>
          <w:sz w:val="28"/>
          <w:szCs w:val="28"/>
          <w:u w:val="double"/>
          <w:rtl/>
          <w:lang w:bidi="ar-IQ"/>
        </w:rPr>
        <w:t>هيكلية البحث:</w:t>
      </w:r>
    </w:p>
    <w:p w:rsidR="00240130" w:rsidRDefault="00240130" w:rsidP="00692010">
      <w:pPr>
        <w:jc w:val="lowKashida"/>
        <w:rPr>
          <w:rFonts w:ascii="Simplified Arabic" w:hAnsi="Simplified Arabic" w:cs="Simplified Arabic"/>
          <w:sz w:val="28"/>
          <w:szCs w:val="28"/>
          <w:rtl/>
          <w:lang w:bidi="ar-IQ"/>
        </w:rPr>
      </w:pPr>
      <w:r w:rsidRPr="00240130">
        <w:rPr>
          <w:rFonts w:ascii="Simplified Arabic" w:hAnsi="Simplified Arabic" w:cs="Simplified Arabic" w:hint="cs"/>
          <w:sz w:val="28"/>
          <w:szCs w:val="28"/>
          <w:rtl/>
          <w:lang w:bidi="ar-IQ"/>
        </w:rPr>
        <w:t>لغرض</w:t>
      </w:r>
      <w:r w:rsidR="00031D30">
        <w:rPr>
          <w:rFonts w:ascii="Simplified Arabic" w:hAnsi="Simplified Arabic" w:cs="Simplified Arabic" w:hint="cs"/>
          <w:sz w:val="28"/>
          <w:szCs w:val="28"/>
          <w:rtl/>
          <w:lang w:bidi="ar-IQ"/>
        </w:rPr>
        <w:t xml:space="preserve"> التوصل الى نتائج رصينة تم تقسيم البحث الى محورين رئيسيين:</w:t>
      </w:r>
    </w:p>
    <w:p w:rsidR="00031D30" w:rsidRPr="004676F2" w:rsidRDefault="00031D30" w:rsidP="00031D30">
      <w:pPr>
        <w:rPr>
          <w:rFonts w:ascii="Simplified Arabic" w:hAnsi="Simplified Arabic" w:cs="Simplified Arabic"/>
          <w:sz w:val="28"/>
          <w:szCs w:val="28"/>
          <w:rtl/>
          <w:lang w:bidi="ar-IQ"/>
        </w:rPr>
      </w:pPr>
      <w:r w:rsidRPr="004676F2">
        <w:rPr>
          <w:rFonts w:ascii="Simplified Arabic" w:hAnsi="Simplified Arabic" w:cs="Simplified Arabic" w:hint="cs"/>
          <w:sz w:val="28"/>
          <w:szCs w:val="28"/>
          <w:rtl/>
          <w:lang w:bidi="ar-IQ"/>
        </w:rPr>
        <w:t xml:space="preserve">تناول المحور الاول </w:t>
      </w:r>
      <w:r w:rsidRPr="004676F2">
        <w:rPr>
          <w:rFonts w:ascii="Simplified Arabic" w:hAnsi="Simplified Arabic" w:cs="Simplified Arabic"/>
          <w:sz w:val="28"/>
          <w:szCs w:val="28"/>
          <w:rtl/>
          <w:lang w:bidi="ar-IQ"/>
        </w:rPr>
        <w:t>الاطار النظري للأساليب القياسية المستخدمة</w:t>
      </w:r>
      <w:r w:rsidRPr="004676F2">
        <w:rPr>
          <w:rFonts w:ascii="Simplified Arabic" w:hAnsi="Simplified Arabic" w:cs="Simplified Arabic" w:hint="cs"/>
          <w:sz w:val="28"/>
          <w:szCs w:val="28"/>
          <w:rtl/>
          <w:lang w:bidi="ar-IQ"/>
        </w:rPr>
        <w:t xml:space="preserve"> في حين استعرض المحور الثاني</w:t>
      </w:r>
      <w:r w:rsidR="004676F2">
        <w:rPr>
          <w:rFonts w:ascii="Simplified Arabic" w:hAnsi="Simplified Arabic" w:cs="Simplified Arabic" w:hint="cs"/>
          <w:sz w:val="28"/>
          <w:szCs w:val="28"/>
          <w:rtl/>
          <w:lang w:bidi="ar-IQ"/>
        </w:rPr>
        <w:t xml:space="preserve"> بالتحلي</w:t>
      </w:r>
      <w:r w:rsidR="004676F2">
        <w:rPr>
          <w:rFonts w:ascii="Simplified Arabic" w:hAnsi="Simplified Arabic" w:cs="Simplified Arabic" w:hint="eastAsia"/>
          <w:sz w:val="28"/>
          <w:szCs w:val="28"/>
          <w:rtl/>
          <w:lang w:bidi="ar-IQ"/>
        </w:rPr>
        <w:t>ل</w:t>
      </w:r>
      <w:r w:rsidR="004676F2">
        <w:rPr>
          <w:rFonts w:ascii="Simplified Arabic" w:hAnsi="Simplified Arabic" w:cs="Simplified Arabic" w:hint="cs"/>
          <w:sz w:val="28"/>
          <w:szCs w:val="28"/>
          <w:rtl/>
          <w:lang w:bidi="ar-IQ"/>
        </w:rPr>
        <w:t xml:space="preserve"> و</w:t>
      </w:r>
      <w:r w:rsidR="004676F2" w:rsidRPr="004676F2">
        <w:rPr>
          <w:rFonts w:ascii="Simplified Arabic" w:hAnsi="Simplified Arabic" w:cs="Simplified Arabic"/>
          <w:sz w:val="28"/>
          <w:szCs w:val="28"/>
          <w:rtl/>
          <w:lang w:bidi="ar-IQ"/>
        </w:rPr>
        <w:t xml:space="preserve"> </w:t>
      </w:r>
      <w:r w:rsidR="004676F2">
        <w:rPr>
          <w:rFonts w:ascii="Simplified Arabic" w:hAnsi="Simplified Arabic" w:cs="Simplified Arabic" w:hint="cs"/>
          <w:sz w:val="28"/>
          <w:szCs w:val="28"/>
          <w:rtl/>
          <w:lang w:bidi="ar-IQ"/>
        </w:rPr>
        <w:t>ال</w:t>
      </w:r>
      <w:r w:rsidR="004676F2" w:rsidRPr="004676F2">
        <w:rPr>
          <w:rFonts w:ascii="Simplified Arabic" w:hAnsi="Simplified Arabic" w:cs="Simplified Arabic"/>
          <w:sz w:val="28"/>
          <w:szCs w:val="28"/>
          <w:rtl/>
          <w:lang w:bidi="ar-IQ"/>
        </w:rPr>
        <w:t>قياس ا</w:t>
      </w:r>
      <w:r w:rsidR="004676F2" w:rsidRPr="004676F2">
        <w:rPr>
          <w:rFonts w:ascii="Simplified Arabic" w:hAnsi="Simplified Arabic" w:cs="Simplified Arabic" w:hint="cs"/>
          <w:sz w:val="28"/>
          <w:szCs w:val="28"/>
          <w:rtl/>
          <w:lang w:bidi="ar-IQ"/>
        </w:rPr>
        <w:t>لا</w:t>
      </w:r>
      <w:r w:rsidR="004676F2" w:rsidRPr="004676F2">
        <w:rPr>
          <w:rFonts w:ascii="Simplified Arabic" w:hAnsi="Simplified Arabic" w:cs="Simplified Arabic"/>
          <w:sz w:val="28"/>
          <w:szCs w:val="28"/>
          <w:rtl/>
          <w:lang w:bidi="ar-IQ"/>
        </w:rPr>
        <w:t>ثر</w:t>
      </w:r>
      <w:r w:rsidR="004676F2" w:rsidRPr="004676F2">
        <w:rPr>
          <w:rFonts w:ascii="Simplified Arabic" w:hAnsi="Simplified Arabic" w:cs="Simplified Arabic" w:hint="cs"/>
          <w:sz w:val="28"/>
          <w:szCs w:val="28"/>
          <w:rtl/>
          <w:lang w:bidi="ar-IQ"/>
        </w:rPr>
        <w:t xml:space="preserve"> النقدي لإجراءات السياسة المالية</w:t>
      </w:r>
      <w:r w:rsidR="004676F2" w:rsidRPr="004676F2">
        <w:rPr>
          <w:rFonts w:ascii="Simplified Arabic" w:hAnsi="Simplified Arabic" w:cs="Simplified Arabic"/>
          <w:sz w:val="28"/>
          <w:szCs w:val="28"/>
          <w:rtl/>
          <w:lang w:bidi="ar-IQ"/>
        </w:rPr>
        <w:t xml:space="preserve"> </w:t>
      </w:r>
      <w:r w:rsidR="004676F2" w:rsidRPr="004676F2">
        <w:rPr>
          <w:rFonts w:ascii="Simplified Arabic" w:hAnsi="Simplified Arabic" w:cs="Simplified Arabic" w:hint="cs"/>
          <w:sz w:val="28"/>
          <w:szCs w:val="28"/>
          <w:rtl/>
          <w:lang w:bidi="ar-IQ"/>
        </w:rPr>
        <w:t>"</w:t>
      </w:r>
      <w:r w:rsidR="004676F2" w:rsidRPr="004676F2">
        <w:rPr>
          <w:rFonts w:ascii="Simplified Arabic" w:hAnsi="Simplified Arabic" w:cs="Simplified Arabic"/>
          <w:sz w:val="28"/>
          <w:szCs w:val="28"/>
          <w:rtl/>
          <w:lang w:bidi="ar-IQ"/>
        </w:rPr>
        <w:t>الهيمنة المالية</w:t>
      </w:r>
      <w:r w:rsidR="004676F2" w:rsidRPr="004676F2">
        <w:rPr>
          <w:rFonts w:ascii="Simplified Arabic" w:hAnsi="Simplified Arabic" w:cs="Simplified Arabic" w:hint="cs"/>
          <w:sz w:val="28"/>
          <w:szCs w:val="28"/>
          <w:rtl/>
          <w:lang w:bidi="ar-IQ"/>
        </w:rPr>
        <w:t>"</w:t>
      </w:r>
    </w:p>
    <w:p w:rsidR="00031D30" w:rsidRPr="00240130" w:rsidRDefault="00031D30" w:rsidP="00692010">
      <w:pPr>
        <w:jc w:val="lowKashida"/>
        <w:rPr>
          <w:rFonts w:ascii="Simplified Arabic" w:hAnsi="Simplified Arabic" w:cs="Simplified Arabic"/>
          <w:sz w:val="28"/>
          <w:szCs w:val="28"/>
          <w:rtl/>
          <w:lang w:bidi="ar-IQ"/>
        </w:rPr>
      </w:pPr>
    </w:p>
    <w:p w:rsidR="00337EF1" w:rsidRDefault="00337EF1"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4676F2" w:rsidRDefault="004676F2" w:rsidP="008F1DBF">
      <w:pPr>
        <w:jc w:val="lowKashida"/>
        <w:rPr>
          <w:rFonts w:ascii="Simplified Arabic" w:hAnsi="Simplified Arabic" w:cs="Simplified Arabic"/>
          <w:b/>
          <w:bCs/>
          <w:sz w:val="28"/>
          <w:szCs w:val="28"/>
          <w:u w:val="double"/>
          <w:rtl/>
          <w:lang w:bidi="ar-IQ"/>
        </w:rPr>
      </w:pPr>
    </w:p>
    <w:p w:rsidR="00337EF1" w:rsidRPr="00E04372" w:rsidRDefault="00337EF1" w:rsidP="00337EF1">
      <w:pPr>
        <w:jc w:val="center"/>
        <w:rPr>
          <w:rFonts w:ascii="Simplified Arabic" w:hAnsi="Simplified Arabic" w:cs="Simplified Arabic"/>
          <w:b/>
          <w:bCs/>
          <w:sz w:val="32"/>
          <w:szCs w:val="32"/>
          <w:rtl/>
          <w:lang w:bidi="ar-IQ"/>
        </w:rPr>
      </w:pPr>
      <w:r w:rsidRPr="00E04372">
        <w:rPr>
          <w:rFonts w:ascii="Simplified Arabic" w:hAnsi="Simplified Arabic" w:cs="Simplified Arabic"/>
          <w:b/>
          <w:bCs/>
          <w:sz w:val="32"/>
          <w:szCs w:val="32"/>
          <w:rtl/>
          <w:lang w:bidi="ar-IQ"/>
        </w:rPr>
        <w:t>الم</w:t>
      </w:r>
      <w:r>
        <w:rPr>
          <w:rFonts w:ascii="Simplified Arabic" w:hAnsi="Simplified Arabic" w:cs="Simplified Arabic" w:hint="cs"/>
          <w:b/>
          <w:bCs/>
          <w:sz w:val="32"/>
          <w:szCs w:val="32"/>
          <w:rtl/>
          <w:lang w:bidi="ar-IQ"/>
        </w:rPr>
        <w:t>حور</w:t>
      </w:r>
      <w:r w:rsidRPr="00E04372">
        <w:rPr>
          <w:rFonts w:ascii="Simplified Arabic" w:hAnsi="Simplified Arabic" w:cs="Simplified Arabic"/>
          <w:b/>
          <w:bCs/>
          <w:sz w:val="32"/>
          <w:szCs w:val="32"/>
          <w:rtl/>
          <w:lang w:bidi="ar-IQ"/>
        </w:rPr>
        <w:t xml:space="preserve"> ال</w:t>
      </w:r>
      <w:r>
        <w:rPr>
          <w:rFonts w:ascii="Simplified Arabic" w:hAnsi="Simplified Arabic" w:cs="Simplified Arabic" w:hint="cs"/>
          <w:b/>
          <w:bCs/>
          <w:sz w:val="32"/>
          <w:szCs w:val="32"/>
          <w:rtl/>
          <w:lang w:bidi="ar-IQ"/>
        </w:rPr>
        <w:t>أ</w:t>
      </w:r>
      <w:r w:rsidRPr="00E04372">
        <w:rPr>
          <w:rFonts w:ascii="Simplified Arabic" w:hAnsi="Simplified Arabic" w:cs="Simplified Arabic"/>
          <w:b/>
          <w:bCs/>
          <w:sz w:val="32"/>
          <w:szCs w:val="32"/>
          <w:rtl/>
          <w:lang w:bidi="ar-IQ"/>
        </w:rPr>
        <w:t xml:space="preserve">ول / </w:t>
      </w:r>
      <w:bookmarkStart w:id="1" w:name="OLE_LINK1"/>
      <w:bookmarkStart w:id="2" w:name="OLE_LINK2"/>
      <w:r w:rsidRPr="00E04372">
        <w:rPr>
          <w:rFonts w:ascii="Simplified Arabic" w:hAnsi="Simplified Arabic" w:cs="Simplified Arabic"/>
          <w:b/>
          <w:bCs/>
          <w:sz w:val="32"/>
          <w:szCs w:val="32"/>
          <w:rtl/>
          <w:lang w:bidi="ar-IQ"/>
        </w:rPr>
        <w:t>الاطار النظري للأساليب القياسية المستخدمة</w:t>
      </w:r>
      <w:bookmarkEnd w:id="1"/>
      <w:bookmarkEnd w:id="2"/>
    </w:p>
    <w:p w:rsidR="00337EF1" w:rsidRPr="00E04372" w:rsidRDefault="00337EF1" w:rsidP="00337EF1">
      <w:pPr>
        <w:jc w:val="lowKashida"/>
        <w:rPr>
          <w:rFonts w:ascii="Simplified Arabic" w:hAnsi="Simplified Arabic" w:cs="Simplified Arabic"/>
          <w:b/>
          <w:bCs/>
          <w:sz w:val="28"/>
          <w:szCs w:val="28"/>
          <w:rtl/>
        </w:rPr>
      </w:pPr>
      <w:r w:rsidRPr="00E04372">
        <w:rPr>
          <w:rFonts w:ascii="Simplified Arabic" w:hAnsi="Simplified Arabic" w:cs="Simplified Arabic"/>
          <w:b/>
          <w:bCs/>
          <w:sz w:val="28"/>
          <w:szCs w:val="28"/>
          <w:rtl/>
        </w:rPr>
        <w:t>أولاً/ الاسلوب القياسي وصياغة النماذج القياسية</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xml:space="preserve">      يعد الاسلوب القياسي منهج تجريبي يتم وفقه اختبار الفروض والنظريات عن طريق صيغ قياسية تأخذ شكل معادلات سلوكية محددة تتضمن عدة متغيرات مترابطة مع بعضها البعض بنمط معين تحددها النظريات أو الفروض لمشكلة اقتصادية أو ظاهرة اقتصادية قيد الدراسة.</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أن الاسلوب القياسي يتضمن تطبيقات الاحصاء الرياضي على البيانات الاقتصادية للوصول الى النماذج التي يكونها الاقتصاد الرياضي من اجل التوصل لنتائج رقمية.</w:t>
      </w:r>
      <w:r w:rsidRPr="00E04372">
        <w:rPr>
          <w:rFonts w:ascii="Simplified Arabic" w:hAnsi="Simplified Arabic" w:cs="Simplified Arabic"/>
          <w:sz w:val="28"/>
          <w:szCs w:val="28"/>
          <w:vertAlign w:val="superscript"/>
          <w:rtl/>
        </w:rPr>
        <w:t>(</w:t>
      </w:r>
      <w:r w:rsidRPr="00E04372">
        <w:rPr>
          <w:rStyle w:val="a4"/>
          <w:rFonts w:ascii="Simplified Arabic" w:hAnsi="Simplified Arabic" w:cs="Simplified Arabic"/>
          <w:sz w:val="28"/>
          <w:szCs w:val="28"/>
          <w:rtl/>
        </w:rPr>
        <w:footnoteReference w:id="4"/>
      </w:r>
      <w:r w:rsidRPr="00E04372">
        <w:rPr>
          <w:rFonts w:ascii="Simplified Arabic" w:hAnsi="Simplified Arabic" w:cs="Simplified Arabic"/>
          <w:sz w:val="28"/>
          <w:szCs w:val="28"/>
          <w:vertAlign w:val="superscript"/>
          <w:rtl/>
        </w:rPr>
        <w:t xml:space="preserve">) </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اذا موضوع الاقتصاد القياسي هو التعبير الكمي عن ظاهرة اقتصادية معينة و العوامل التي تتحكم فيها وتقديمها بشكل علاقات رياضية (معادلات، دوال،... الخ) تكون متغيراتها عبارة عن مقادير اقتصادية، بصورة أخرى تحويل المشكلة الاقتصادية من شكلها النظري العام الى شكل كمي تحكمه علاقات كمية رياضية يمكن أن تعالج باستعمال الاساليب الاحصائية والرياضية.</w:t>
      </w:r>
      <w:r w:rsidRPr="00E04372">
        <w:rPr>
          <w:rFonts w:ascii="Simplified Arabic" w:hAnsi="Simplified Arabic" w:cs="Simplified Arabic"/>
          <w:sz w:val="28"/>
          <w:szCs w:val="28"/>
          <w:vertAlign w:val="superscript"/>
          <w:rtl/>
        </w:rPr>
        <w:t>(</w:t>
      </w:r>
      <w:r w:rsidRPr="00E04372">
        <w:rPr>
          <w:rStyle w:val="a4"/>
          <w:rFonts w:ascii="Simplified Arabic" w:hAnsi="Simplified Arabic" w:cs="Simplified Arabic"/>
          <w:sz w:val="28"/>
          <w:szCs w:val="28"/>
          <w:rtl/>
        </w:rPr>
        <w:footnoteReference w:id="5"/>
      </w:r>
      <w:r w:rsidRPr="00E04372">
        <w:rPr>
          <w:rFonts w:ascii="Simplified Arabic" w:hAnsi="Simplified Arabic" w:cs="Simplified Arabic"/>
          <w:sz w:val="28"/>
          <w:szCs w:val="28"/>
          <w:vertAlign w:val="superscript"/>
          <w:rtl/>
        </w:rPr>
        <w:t xml:space="preserve">) </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تتضمن النظرية الاقتصادية ثلاث مجموعات من العناصر تتمثل بما يلي:</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فروض أو حقائق علمية تمارس دور الكميات متغيرة القيمة (المجاهيل).</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متغيرات تتحدد كمياتها من خلال النظريات.</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افتراضات سلوكية تعرف مجموعة العمليات التي توصلنا لتقدير قيمة المتغيرات.</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تبرز مهمة التحليل الاقتصادي في البحث عن الحقائق والمقارنة بين الافتراضات والنتائج التي تعطيها النظريات والحقائق الملحوظة عن طريق الاسلوب القياسي لأنه يوفر أمكانية التدقيق والبحث الكمي للمتغيرات الاقتصادية ، كما يوفر للنظرية الاقتصادية الاختبارات اللازمة للحكم على الظواهر الاقتصادية التي تقرر سلوك النظرية الاقتصادية.</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rPr>
        <w:t>كما يقدم الاسلوب القياسي نتائج اقرب للدقة لمعرفة العلاقة السلوكية بين عناصر الظاهرة الاقتصادية، كما يجب النظر الى أن نتائج البحث القياسي التي تتعامل مع المتغيرات الاقتصادية بوصفها رقمية فقط دون وضع الاعتبارات الاخرى للمتغير، كما يهدف الاقتصاد القياسي الى:</w:t>
      </w:r>
      <w:r w:rsidRPr="00E04372">
        <w:rPr>
          <w:rFonts w:ascii="Simplified Arabic" w:hAnsi="Simplified Arabic" w:cs="Simplified Arabic"/>
          <w:sz w:val="28"/>
          <w:szCs w:val="28"/>
          <w:vertAlign w:val="superscript"/>
          <w:rtl/>
        </w:rPr>
        <w:t>(</w:t>
      </w:r>
      <w:r w:rsidRPr="00E04372">
        <w:rPr>
          <w:rStyle w:val="a4"/>
          <w:rFonts w:ascii="Simplified Arabic" w:hAnsi="Simplified Arabic" w:cs="Simplified Arabic"/>
          <w:sz w:val="28"/>
          <w:szCs w:val="28"/>
          <w:rtl/>
        </w:rPr>
        <w:footnoteReference w:id="6"/>
      </w:r>
      <w:r w:rsidRPr="00E04372">
        <w:rPr>
          <w:rFonts w:ascii="Simplified Arabic" w:hAnsi="Simplified Arabic" w:cs="Simplified Arabic"/>
          <w:sz w:val="28"/>
          <w:szCs w:val="28"/>
          <w:vertAlign w:val="superscript"/>
          <w:rtl/>
        </w:rPr>
        <w:t>)</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تحليل الواقع الاقتصادي حسب فروض النظرية الاقتصادية.</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رسم وتحليل السياسات الاقتصادية العامة.</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التنبؤ بقيم المتغيرات والظواهر الاقتصادية في المستقبل.</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الانموذج هو عرض مبسط وعام بالوضعية المعقدة التي عادت ما تكون عليها الظاهرة الاعتيادية ضمن (الاطار الطبيعي)، أي هو انعكاس للعناصر الاساسية التي تتحكم بالظاهرة وعلاقات التأثير المتبادل بينهما ، أو هو الاداة التي يستخدمها البحث من أجل فهم الظاهرة وتفسيرها أولاً، ثم أمكانية تقديرها والوصول الى توقعات بتطويرها في المستقبل.</w:t>
      </w:r>
    </w:p>
    <w:p w:rsidR="00337EF1" w:rsidRPr="00E04372" w:rsidRDefault="00337EF1" w:rsidP="00337EF1">
      <w:pPr>
        <w:jc w:val="lowKashida"/>
        <w:rPr>
          <w:rFonts w:ascii="Simplified Arabic" w:hAnsi="Simplified Arabic" w:cs="Simplified Arabic"/>
          <w:sz w:val="28"/>
          <w:szCs w:val="28"/>
          <w:rtl/>
        </w:rPr>
      </w:pPr>
      <w:r w:rsidRPr="00E04372">
        <w:rPr>
          <w:rFonts w:ascii="Simplified Arabic" w:hAnsi="Simplified Arabic" w:cs="Simplified Arabic"/>
          <w:sz w:val="28"/>
          <w:szCs w:val="28"/>
          <w:rtl/>
        </w:rPr>
        <w:t xml:space="preserve">أن النماذج القياسية تعطي أمكانية أجراء التقديرات وحساب التوقعات الكمية المختلفة في المتغيرات الاقتصادية مما تساعد صانعي القرار على وضع السياسات الاقتصادية الكفؤة التي تتلائم مع الواقع. </w:t>
      </w:r>
    </w:p>
    <w:p w:rsidR="00337EF1" w:rsidRPr="00E04372" w:rsidRDefault="00337EF1" w:rsidP="00337EF1">
      <w:pPr>
        <w:pStyle w:val="af1"/>
        <w:bidi/>
        <w:spacing w:before="240"/>
        <w:jc w:val="lowKashida"/>
        <w:rPr>
          <w:rFonts w:ascii="Simplified Arabic" w:hAnsi="Simplified Arabic" w:cs="Simplified Arabic"/>
          <w:b/>
          <w:bCs/>
          <w:sz w:val="28"/>
          <w:szCs w:val="28"/>
          <w:rtl/>
          <w:lang w:bidi="ar-IQ"/>
        </w:rPr>
      </w:pPr>
      <w:r w:rsidRPr="00E04372">
        <w:rPr>
          <w:rFonts w:ascii="Simplified Arabic" w:hAnsi="Simplified Arabic" w:cs="Simplified Arabic"/>
          <w:b/>
          <w:bCs/>
          <w:sz w:val="28"/>
          <w:szCs w:val="28"/>
          <w:rtl/>
          <w:lang w:bidi="ar-IQ"/>
        </w:rPr>
        <w:t>ثانياً/ اختبار التكامل المشترك</w:t>
      </w:r>
    </w:p>
    <w:p w:rsidR="00337EF1" w:rsidRDefault="00337EF1" w:rsidP="00337EF1">
      <w:pPr>
        <w:pStyle w:val="af1"/>
        <w:bidi/>
        <w:spacing w:before="240"/>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 xml:space="preserve">     يعد هذا الاختبار احد الاساليب المستخدمة في معالجة ع</w:t>
      </w:r>
      <w:r>
        <w:rPr>
          <w:rFonts w:ascii="Simplified Arabic" w:hAnsi="Simplified Arabic" w:cs="Simplified Arabic"/>
          <w:sz w:val="28"/>
          <w:szCs w:val="28"/>
          <w:rtl/>
          <w:lang w:bidi="ar-IQ"/>
        </w:rPr>
        <w:t xml:space="preserve">دم </w:t>
      </w:r>
      <w:r w:rsidRPr="00E04372">
        <w:rPr>
          <w:rFonts w:ascii="Simplified Arabic" w:hAnsi="Simplified Arabic" w:cs="Simplified Arabic"/>
          <w:sz w:val="28"/>
          <w:szCs w:val="28"/>
          <w:rtl/>
          <w:lang w:bidi="ar-IQ"/>
        </w:rPr>
        <w:t xml:space="preserve">سكون السلاسل الزمنية, فضلاً عن دعمه للنظرية الاقتصادية من خلال صياغة العلاقة بين المتغيرات الاقتصادية ضمن حيز احصائي, علماً ان علم الاقتصاد يؤكد </w:t>
      </w:r>
      <w:r>
        <w:rPr>
          <w:rFonts w:ascii="Simplified Arabic" w:hAnsi="Simplified Arabic" w:cs="Simplified Arabic" w:hint="cs"/>
          <w:sz w:val="28"/>
          <w:szCs w:val="28"/>
          <w:rtl/>
          <w:lang w:bidi="ar-IQ"/>
        </w:rPr>
        <w:t xml:space="preserve">على </w:t>
      </w:r>
      <w:r w:rsidRPr="00E04372">
        <w:rPr>
          <w:rFonts w:ascii="Simplified Arabic" w:hAnsi="Simplified Arabic" w:cs="Simplified Arabic"/>
          <w:sz w:val="28"/>
          <w:szCs w:val="28"/>
          <w:rtl/>
          <w:lang w:bidi="ar-IQ"/>
        </w:rPr>
        <w:t xml:space="preserve">ان هناك متغيرات اقتصادية تكون حركتها مستقرة عبر الزمن, على الرغم من كونها تتصف بالتذبذب العشوائي بشكل منفرد بالتالي اهمية تحليل التكامل المشترك في دراسة العلاقات الاقتصادية في المدى الطويل. </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7"/>
      </w:r>
      <w:r w:rsidRPr="00E04372">
        <w:rPr>
          <w:rFonts w:ascii="Simplified Arabic" w:hAnsi="Simplified Arabic" w:cs="Simplified Arabic"/>
          <w:sz w:val="28"/>
          <w:szCs w:val="28"/>
          <w:vertAlign w:val="superscript"/>
          <w:rtl/>
          <w:lang w:bidi="ar-IQ"/>
        </w:rPr>
        <w:t xml:space="preserve">) </w:t>
      </w:r>
    </w:p>
    <w:p w:rsidR="00337EF1" w:rsidRPr="00337EF1" w:rsidRDefault="00337EF1" w:rsidP="00337EF1">
      <w:pPr>
        <w:pStyle w:val="af1"/>
        <w:bidi/>
        <w:spacing w:before="240"/>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وبما أن التحليل القياسي من الدراسات التجريبية وما دمنا بصدد تحليل العلاقة لمتغيرات اقتصادية عن طريق اجراء تحليل الانحدار لبيانات تلك المتغيرات التي هي عبارة عن سلسلة زمنية تمتد</w:t>
      </w:r>
      <w:r w:rsidRPr="00E04372">
        <w:rPr>
          <w:rFonts w:ascii="Simplified Arabic" w:hAnsi="Simplified Arabic" w:cs="Simplified Arabic"/>
          <w:b/>
          <w:bCs/>
          <w:sz w:val="28"/>
          <w:szCs w:val="28"/>
          <w:rtl/>
          <w:lang w:bidi="ar-IQ"/>
        </w:rPr>
        <w:t xml:space="preserve"> </w:t>
      </w:r>
      <w:r w:rsidRPr="00E04372">
        <w:rPr>
          <w:rFonts w:ascii="Simplified Arabic" w:hAnsi="Simplified Arabic" w:cs="Simplified Arabic"/>
          <w:sz w:val="28"/>
          <w:szCs w:val="28"/>
          <w:rtl/>
          <w:lang w:bidi="ar-IQ"/>
        </w:rPr>
        <w:t xml:space="preserve">لـ (36) مشاهدة وهي تمثل اجلاً طويلاً ، وهنا لابد من توافر عدة خطوات اساسية </w:t>
      </w:r>
      <w:r w:rsidRPr="00E04372">
        <w:rPr>
          <w:rFonts w:ascii="Simplified Arabic" w:hAnsi="Simplified Arabic" w:cs="Simplified Arabic"/>
          <w:b/>
          <w:bCs/>
          <w:sz w:val="28"/>
          <w:szCs w:val="28"/>
          <w:rtl/>
          <w:lang w:bidi="ar-IQ"/>
        </w:rPr>
        <w:t>الخطوة الاولى</w:t>
      </w:r>
      <w:r w:rsidRPr="00E04372">
        <w:rPr>
          <w:rFonts w:ascii="Simplified Arabic" w:hAnsi="Simplified Arabic" w:cs="Simplified Arabic"/>
          <w:sz w:val="28"/>
          <w:szCs w:val="28"/>
          <w:rtl/>
          <w:lang w:bidi="ar-IQ"/>
        </w:rPr>
        <w:t xml:space="preserve">: التأكد من سكون بيانات السلاسل الزمنية لكل من هذه المتغيرات تتكامل معها </w:t>
      </w:r>
      <w:r w:rsidRPr="00E04372">
        <w:rPr>
          <w:rFonts w:ascii="Simplified Arabic" w:hAnsi="Simplified Arabic" w:cs="Simplified Arabic"/>
          <w:b/>
          <w:bCs/>
          <w:sz w:val="28"/>
          <w:szCs w:val="28"/>
          <w:rtl/>
          <w:lang w:bidi="ar-IQ"/>
        </w:rPr>
        <w:t>الخطوة الثانية:</w:t>
      </w:r>
      <w:r w:rsidRPr="00E04372">
        <w:rPr>
          <w:rFonts w:ascii="Simplified Arabic" w:hAnsi="Simplified Arabic" w:cs="Simplified Arabic"/>
          <w:sz w:val="28"/>
          <w:szCs w:val="28"/>
          <w:rtl/>
          <w:lang w:bidi="ar-IQ"/>
        </w:rPr>
        <w:t xml:space="preserve"> وهي اختيار طريقة للتكامل و وفقاً لهذه الدراسة </w:t>
      </w:r>
      <w:r>
        <w:rPr>
          <w:rFonts w:ascii="Simplified Arabic" w:hAnsi="Simplified Arabic" w:cs="Simplified Arabic" w:hint="cs"/>
          <w:sz w:val="28"/>
          <w:szCs w:val="28"/>
          <w:rtl/>
          <w:lang w:bidi="ar-IQ"/>
        </w:rPr>
        <w:t>ي</w:t>
      </w:r>
      <w:r w:rsidRPr="00E04372">
        <w:rPr>
          <w:rFonts w:ascii="Simplified Arabic" w:hAnsi="Simplified Arabic" w:cs="Simplified Arabic"/>
          <w:sz w:val="28"/>
          <w:szCs w:val="28"/>
          <w:rtl/>
          <w:lang w:bidi="ar-IQ"/>
        </w:rPr>
        <w:t>تم الاستعانة بنموذج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w:t>
      </w:r>
      <w:r w:rsidRPr="00E04372">
        <w:rPr>
          <w:rFonts w:ascii="Simplified Arabic" w:hAnsi="Simplified Arabic" w:cs="Simplified Arabic"/>
          <w:b/>
          <w:bCs/>
          <w:sz w:val="28"/>
          <w:szCs w:val="28"/>
          <w:rtl/>
          <w:lang w:bidi="ar-IQ"/>
        </w:rPr>
        <w:t xml:space="preserve"> </w:t>
      </w:r>
      <w:r w:rsidRPr="00E04372">
        <w:rPr>
          <w:rFonts w:ascii="Simplified Arabic" w:hAnsi="Simplified Arabic" w:cs="Simplified Arabic"/>
          <w:sz w:val="28"/>
          <w:szCs w:val="28"/>
          <w:rtl/>
          <w:lang w:bidi="ar-IQ"/>
        </w:rPr>
        <w:t xml:space="preserve">لغرض التأكد من وجود تكامل مشترك بين متغيرات النموذج ام لا. </w:t>
      </w:r>
    </w:p>
    <w:p w:rsidR="00337EF1" w:rsidRPr="00E04372" w:rsidRDefault="00337EF1" w:rsidP="00337EF1">
      <w:pPr>
        <w:jc w:val="lowKashida"/>
        <w:rPr>
          <w:rFonts w:ascii="Simplified Arabic" w:hAnsi="Simplified Arabic" w:cs="Simplified Arabic"/>
          <w:b/>
          <w:bCs/>
          <w:sz w:val="28"/>
          <w:szCs w:val="28"/>
          <w:rtl/>
          <w:lang w:bidi="ar-IQ"/>
        </w:rPr>
      </w:pPr>
      <w:r w:rsidRPr="00E04372">
        <w:rPr>
          <w:rFonts w:ascii="Simplified Arabic" w:hAnsi="Simplified Arabic" w:cs="Simplified Arabic"/>
          <w:b/>
          <w:bCs/>
          <w:sz w:val="28"/>
          <w:szCs w:val="28"/>
          <w:rtl/>
          <w:lang w:bidi="ar-IQ"/>
        </w:rPr>
        <w:t>الخطوة الاولى</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b/>
          <w:bCs/>
          <w:sz w:val="28"/>
          <w:szCs w:val="28"/>
          <w:rtl/>
          <w:lang w:bidi="ar-IQ"/>
        </w:rPr>
        <w:t xml:space="preserve"> اختبار السكون للسلاسل الزمنية:</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ab/>
        <w:t>يعد الاجراء الأولي في تقدير وقياس العلاقات بين المتغيرات الاقتصادية في اطار السلاسل الزمنية طويلة الاجل ، هو التأكد من سكون السلسلة الزمنية بهدف عدم الوقوع في فخ الانحدار الزائف (</w:t>
      </w:r>
      <w:r w:rsidRPr="00E04372">
        <w:rPr>
          <w:rFonts w:ascii="Simplified Arabic" w:hAnsi="Simplified Arabic" w:cs="Simplified Arabic"/>
          <w:sz w:val="28"/>
          <w:szCs w:val="28"/>
          <w:lang w:bidi="ar-IQ"/>
        </w:rPr>
        <w:t>Spurious Regression</w:t>
      </w:r>
      <w:r w:rsidRPr="00E04372">
        <w:rPr>
          <w:rFonts w:ascii="Simplified Arabic" w:hAnsi="Simplified Arabic" w:cs="Simplified Arabic"/>
          <w:sz w:val="28"/>
          <w:szCs w:val="28"/>
          <w:rtl/>
          <w:lang w:bidi="ar-IQ"/>
        </w:rPr>
        <w:t xml:space="preserve">) الذي يظهر في حال عدم سكون السلسلة الزمنية، </w:t>
      </w:r>
    </w:p>
    <w:p w:rsidR="00337EF1"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ويعكس اختبار السكون مدى إمكانية وجود ظاهرة الانحراف الزائف في النماذج القياسية من عدمه، المتأتية من وجود جذر الوحدة (</w:t>
      </w:r>
      <w:r w:rsidRPr="00E04372">
        <w:rPr>
          <w:rFonts w:ascii="Simplified Arabic" w:hAnsi="Simplified Arabic" w:cs="Simplified Arabic"/>
          <w:sz w:val="28"/>
          <w:szCs w:val="28"/>
          <w:lang w:bidi="ar-IQ"/>
        </w:rPr>
        <w:t>Unit root</w:t>
      </w:r>
      <w:r w:rsidRPr="00E04372">
        <w:rPr>
          <w:rFonts w:ascii="Simplified Arabic" w:hAnsi="Simplified Arabic" w:cs="Simplified Arabic"/>
          <w:sz w:val="28"/>
          <w:szCs w:val="28"/>
          <w:rtl/>
          <w:lang w:bidi="ar-IQ"/>
        </w:rPr>
        <w:t>) في بيانات السلاسل الزمنية للمتغيرات المدروسة والقيام بدورها بأخذ الإجراءات الكفيلة بمعالجة السلاسل الزمنية لتجعلها ساكنة من خلال الفرق الأول والفرق الثاني، وبالتالي التخلص من الانحراف الزائف في السلاسل الزمنية، ومن هذا المنطلق تكون السلسلة الزمنية ساكنة إذا اتصفت بالخصائص الإحصائية على النحو الآتي</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8"/>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 xml:space="preserve">: </w:t>
      </w:r>
    </w:p>
    <w:p w:rsidR="00337EF1" w:rsidRPr="00E04372" w:rsidRDefault="00337EF1" w:rsidP="00337EF1">
      <w:pPr>
        <w:jc w:val="lowKashida"/>
        <w:rPr>
          <w:rFonts w:ascii="Simplified Arabic" w:hAnsi="Simplified Arabic" w:cs="Simplified Arabic"/>
          <w:sz w:val="28"/>
          <w:szCs w:val="28"/>
          <w:rtl/>
          <w:lang w:bidi="ar-IQ"/>
        </w:rPr>
      </w:pPr>
    </w:p>
    <w:p w:rsidR="00337EF1" w:rsidRPr="00E04372" w:rsidRDefault="00337EF1" w:rsidP="00337EF1">
      <w:pPr>
        <w:pStyle w:val="a7"/>
        <w:numPr>
          <w:ilvl w:val="0"/>
          <w:numId w:val="34"/>
        </w:num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 xml:space="preserve">الوسط الحسابي للقيم المدروسة يكون ثابتا عبر الزمن، اي </w:t>
      </w:r>
      <w:r w:rsidRPr="00E04372">
        <w:rPr>
          <w:rFonts w:ascii="Simplified Arabic" w:hAnsi="Simplified Arabic" w:cs="Simplified Arabic"/>
          <w:sz w:val="28"/>
          <w:szCs w:val="28"/>
        </w:rPr>
        <w:t>.( E[Yt]=</w:t>
      </w:r>
      <w:r w:rsidRPr="00E04372">
        <w:rPr>
          <w:sz w:val="28"/>
          <w:szCs w:val="28"/>
        </w:rPr>
        <w:t>μ</w:t>
      </w:r>
      <w:r w:rsidRPr="00E04372">
        <w:rPr>
          <w:rFonts w:ascii="Simplified Arabic" w:hAnsi="Simplified Arabic" w:cs="Simplified Arabic"/>
          <w:sz w:val="28"/>
          <w:szCs w:val="28"/>
        </w:rPr>
        <w:t>)</w:t>
      </w:r>
    </w:p>
    <w:p w:rsidR="00337EF1" w:rsidRPr="00E04372" w:rsidRDefault="00337EF1" w:rsidP="00337EF1">
      <w:pPr>
        <w:pStyle w:val="a7"/>
        <w:numPr>
          <w:ilvl w:val="0"/>
          <w:numId w:val="34"/>
        </w:num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 xml:space="preserve">التباين للقيم المدروسة يكون ثابتا عبر الزمن، اي </w:t>
      </w:r>
      <w:bookmarkStart w:id="3" w:name="OLE_LINK3"/>
      <w:bookmarkStart w:id="4" w:name="OLE_LINK4"/>
      <w:r w:rsidRPr="00E04372">
        <w:rPr>
          <w:rFonts w:ascii="Simplified Arabic" w:hAnsi="Simplified Arabic" w:cs="Simplified Arabic"/>
          <w:b/>
          <w:bCs/>
          <w:position w:val="-12"/>
          <w:sz w:val="28"/>
          <w:szCs w:val="28"/>
        </w:rPr>
        <w:object w:dxaOrig="24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8.75pt" o:ole="">
            <v:imagedata r:id="rId9" o:title=""/>
          </v:shape>
          <o:OLEObject Type="Embed" ProgID="Equation.3" ShapeID="_x0000_i1025" DrawAspect="Content" ObjectID="_1584180565" r:id="rId10"/>
        </w:object>
      </w:r>
      <w:bookmarkEnd w:id="3"/>
      <w:bookmarkEnd w:id="4"/>
      <w:r w:rsidRPr="00E04372">
        <w:rPr>
          <w:rFonts w:ascii="Simplified Arabic" w:hAnsi="Simplified Arabic" w:cs="Simplified Arabic"/>
          <w:b/>
          <w:bCs/>
          <w:sz w:val="28"/>
          <w:szCs w:val="28"/>
          <w:rtl/>
          <w:lang w:bidi="ar-IQ"/>
        </w:rPr>
        <w:t>.</w:t>
      </w:r>
    </w:p>
    <w:p w:rsidR="00337EF1" w:rsidRDefault="00337EF1" w:rsidP="00337EF1">
      <w:pPr>
        <w:pStyle w:val="a7"/>
        <w:numPr>
          <w:ilvl w:val="0"/>
          <w:numId w:val="34"/>
        </w:num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 xml:space="preserve">قيمة التغاير بين مدتين يجب تكون معتمدة على الفجوة الزمنية بينهما وليس على القيمة الفعلية للزمن، ويحسب التغاير وفق الصيغة التالية: </w:t>
      </w:r>
      <w:r w:rsidRPr="00E04372">
        <w:rPr>
          <w:rFonts w:ascii="Simplified Arabic" w:hAnsi="Simplified Arabic" w:cs="Simplified Arabic"/>
          <w:position w:val="-12"/>
          <w:sz w:val="28"/>
          <w:szCs w:val="28"/>
        </w:rPr>
        <w:object w:dxaOrig="2420" w:dyaOrig="360">
          <v:shape id="_x0000_i1026" type="#_x0000_t75" style="width:133.5pt;height:17.25pt" o:ole="">
            <v:imagedata r:id="rId11" o:title=""/>
          </v:shape>
          <o:OLEObject Type="Embed" ProgID="Equation.3" ShapeID="_x0000_i1026" DrawAspect="Content" ObjectID="_1584180566" r:id="rId12"/>
        </w:object>
      </w:r>
    </w:p>
    <w:p w:rsidR="00337EF1" w:rsidRPr="00E04372" w:rsidRDefault="00337EF1" w:rsidP="00337EF1">
      <w:pPr>
        <w:pStyle w:val="a7"/>
        <w:jc w:val="lowKashida"/>
        <w:rPr>
          <w:rFonts w:ascii="Simplified Arabic" w:hAnsi="Simplified Arabic" w:cs="Simplified Arabic"/>
          <w:sz w:val="28"/>
          <w:szCs w:val="28"/>
          <w:lang w:bidi="ar-IQ"/>
        </w:rPr>
      </w:pPr>
    </w:p>
    <w:p w:rsidR="00337EF1"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ab/>
        <w:t>وهناك عدة اختبارات لمعرفة سكون السلاسل الزمنية إلا أن أكثرها أهمية وشيوعا لدى الباحثين على مستوى واسع</w:t>
      </w:r>
      <w:r>
        <w:rPr>
          <w:rFonts w:ascii="Simplified Arabic" w:hAnsi="Simplified Arabic" w:cs="Simplified Arabic"/>
          <w:sz w:val="28"/>
          <w:szCs w:val="28"/>
          <w:rtl/>
          <w:lang w:bidi="ar-IQ"/>
        </w:rPr>
        <w:t xml:space="preserve"> اختبار ديكي فو</w:t>
      </w:r>
      <w:r w:rsidRPr="00E04372">
        <w:rPr>
          <w:rFonts w:ascii="Simplified Arabic" w:hAnsi="Simplified Arabic" w:cs="Simplified Arabic"/>
          <w:sz w:val="28"/>
          <w:szCs w:val="28"/>
          <w:rtl/>
          <w:lang w:bidi="ar-IQ"/>
        </w:rPr>
        <w:t>لر</w:t>
      </w:r>
      <w:r w:rsidRPr="00E04372">
        <w:rPr>
          <w:rFonts w:ascii="Simplified Arabic" w:hAnsi="Simplified Arabic" w:cs="Simplified Arabic"/>
          <w:sz w:val="28"/>
          <w:szCs w:val="28"/>
        </w:rPr>
        <w:t>Dickey- Fuller test,1979)</w:t>
      </w:r>
      <w:r w:rsidRPr="00E04372">
        <w:rPr>
          <w:rFonts w:ascii="Simplified Arabic" w:hAnsi="Simplified Arabic" w:cs="Simplified Arabic"/>
          <w:sz w:val="28"/>
          <w:szCs w:val="28"/>
          <w:rtl/>
          <w:lang w:bidi="ar-IQ"/>
        </w:rPr>
        <w:t>) واختبار فيلبيس بيرون (</w:t>
      </w:r>
      <w:r w:rsidRPr="00E04372">
        <w:rPr>
          <w:rFonts w:ascii="Simplified Arabic" w:hAnsi="Simplified Arabic" w:cs="Simplified Arabic"/>
          <w:sz w:val="28"/>
          <w:szCs w:val="28"/>
          <w:lang w:bidi="ar-IQ"/>
        </w:rPr>
        <w:t>Philips-Perron, 1988</w:t>
      </w:r>
      <w:r w:rsidRPr="00E04372">
        <w:rPr>
          <w:rFonts w:ascii="Simplified Arabic" w:hAnsi="Simplified Arabic" w:cs="Simplified Arabic"/>
          <w:sz w:val="28"/>
          <w:szCs w:val="28"/>
          <w:rtl/>
          <w:lang w:bidi="ar-IQ"/>
        </w:rPr>
        <w:t>).</w:t>
      </w:r>
    </w:p>
    <w:p w:rsidR="00337EF1" w:rsidRPr="00E04372" w:rsidRDefault="00337EF1" w:rsidP="00337EF1">
      <w:pPr>
        <w:pStyle w:val="af1"/>
        <w:bidi/>
        <w:spacing w:before="240"/>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 xml:space="preserve">1. </w:t>
      </w:r>
      <w:r w:rsidRPr="00E04372">
        <w:rPr>
          <w:rFonts w:ascii="Simplified Arabic" w:hAnsi="Simplified Arabic" w:cs="Simplified Arabic"/>
          <w:b/>
          <w:bCs/>
          <w:sz w:val="28"/>
          <w:szCs w:val="28"/>
          <w:rtl/>
          <w:lang w:bidi="ar-IQ"/>
        </w:rPr>
        <w:t>اختبار ديكي _ فولر الموسع</w:t>
      </w:r>
      <w:r w:rsidRPr="00E04372">
        <w:rPr>
          <w:rFonts w:ascii="Simplified Arabic" w:hAnsi="Simplified Arabic" w:cs="Simplified Arabic"/>
          <w:b/>
          <w:bCs/>
          <w:sz w:val="28"/>
          <w:szCs w:val="28"/>
        </w:rPr>
        <w:t xml:space="preserve">Dickey- Fuller test) </w:t>
      </w:r>
      <w:r w:rsidRPr="00E04372">
        <w:rPr>
          <w:rFonts w:ascii="Simplified Arabic" w:hAnsi="Simplified Arabic" w:cs="Simplified Arabic"/>
          <w:b/>
          <w:bCs/>
          <w:sz w:val="28"/>
          <w:szCs w:val="28"/>
          <w:rtl/>
          <w:lang w:bidi="ar-IQ"/>
        </w:rPr>
        <w:t>):</w:t>
      </w: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ab/>
        <w:t>يتطلب القيام باختبار (</w:t>
      </w:r>
      <w:r w:rsidRPr="00E04372">
        <w:rPr>
          <w:rFonts w:ascii="Simplified Arabic" w:hAnsi="Simplified Arabic" w:cs="Simplified Arabic"/>
          <w:sz w:val="28"/>
          <w:szCs w:val="28"/>
          <w:lang w:bidi="ar-IQ"/>
        </w:rPr>
        <w:t>ADF</w:t>
      </w:r>
      <w:r w:rsidRPr="00E04372">
        <w:rPr>
          <w:rFonts w:ascii="Simplified Arabic" w:hAnsi="Simplified Arabic" w:cs="Simplified Arabic"/>
          <w:sz w:val="28"/>
          <w:szCs w:val="28"/>
          <w:rtl/>
          <w:lang w:bidi="ar-IQ"/>
        </w:rPr>
        <w:t>) للتأكد من إمكانية سكون السلاسل الزمنية للمتغيرات المدروسة من عدمه ثلاثة معادلات كالتالي</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9"/>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w:t>
      </w:r>
    </w:p>
    <w:p w:rsidR="00337EF1" w:rsidRPr="00E04372" w:rsidRDefault="00337EF1" w:rsidP="00337EF1">
      <w:pPr>
        <w:pStyle w:val="af1"/>
        <w:numPr>
          <w:ilvl w:val="0"/>
          <w:numId w:val="35"/>
        </w:numPr>
        <w:bidi/>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 xml:space="preserve">إمكانية وجود حد ثابت وبدون اتجاه زمني    </w:t>
      </w:r>
      <w:r w:rsidRPr="00E04372">
        <w:rPr>
          <w:rFonts w:ascii="Simplified Arabic" w:hAnsi="Simplified Arabic" w:cs="Simplified Arabic"/>
          <w:sz w:val="28"/>
          <w:szCs w:val="28"/>
          <w:lang w:bidi="ar-IQ"/>
        </w:rPr>
        <w:fldChar w:fldCharType="begin"/>
      </w:r>
      <w:r w:rsidRPr="00E04372">
        <w:rPr>
          <w:rFonts w:ascii="Simplified Arabic" w:hAnsi="Simplified Arabic" w:cs="Simplified Arabic"/>
          <w:sz w:val="28"/>
          <w:szCs w:val="28"/>
          <w:lang w:bidi="ar-IQ"/>
        </w:rPr>
        <w:instrText xml:space="preserve"> QUOTE </w:instrText>
      </w:r>
      <w:r w:rsidR="008415CE">
        <w:rPr>
          <w:rFonts w:ascii="Simplified Arabic" w:hAnsi="Simplified Arabic" w:cs="Simplified Arabic"/>
          <w:position w:val="-8"/>
          <w:sz w:val="28"/>
          <w:szCs w:val="28"/>
        </w:rPr>
        <w:pict>
          <v:shape id="_x0000_i1027" type="#_x0000_t75" style="width:177.75pt;height:16.5pt" equationxml="&lt;">
            <v:imagedata r:id="rId13" o:title="" chromakey="white"/>
          </v:shape>
        </w:pict>
      </w:r>
      <w:r w:rsidRPr="00E04372">
        <w:rPr>
          <w:rFonts w:ascii="Simplified Arabic" w:hAnsi="Simplified Arabic" w:cs="Simplified Arabic"/>
          <w:sz w:val="28"/>
          <w:szCs w:val="28"/>
          <w:lang w:bidi="ar-IQ"/>
        </w:rPr>
        <w:instrText xml:space="preserve"> </w:instrText>
      </w:r>
      <w:r w:rsidRPr="00E04372">
        <w:rPr>
          <w:rFonts w:ascii="Simplified Arabic" w:hAnsi="Simplified Arabic" w:cs="Simplified Arabic"/>
          <w:sz w:val="28"/>
          <w:szCs w:val="28"/>
          <w:lang w:bidi="ar-IQ"/>
        </w:rPr>
        <w:fldChar w:fldCharType="separate"/>
      </w:r>
      <w:r w:rsidR="008415CE">
        <w:rPr>
          <w:rFonts w:ascii="Simplified Arabic" w:hAnsi="Simplified Arabic" w:cs="Simplified Arabic"/>
          <w:position w:val="-8"/>
          <w:sz w:val="28"/>
          <w:szCs w:val="28"/>
        </w:rPr>
        <w:pict>
          <v:shape id="_x0000_i1028" type="#_x0000_t75" style="width:177.75pt;height:16.5pt" equationxml="&lt;">
            <v:imagedata r:id="rId13" o:title="" chromakey="white"/>
          </v:shape>
        </w:pict>
      </w:r>
      <w:r w:rsidRPr="00E04372">
        <w:rPr>
          <w:rFonts w:ascii="Simplified Arabic" w:hAnsi="Simplified Arabic" w:cs="Simplified Arabic"/>
          <w:sz w:val="28"/>
          <w:szCs w:val="28"/>
          <w:lang w:bidi="ar-IQ"/>
        </w:rPr>
        <w:fldChar w:fldCharType="end"/>
      </w:r>
    </w:p>
    <w:p w:rsidR="00337EF1" w:rsidRPr="00E04372" w:rsidRDefault="00337EF1" w:rsidP="00337EF1">
      <w:pPr>
        <w:pStyle w:val="af1"/>
        <w:numPr>
          <w:ilvl w:val="0"/>
          <w:numId w:val="35"/>
        </w:numPr>
        <w:bidi/>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 xml:space="preserve">إمكانية وجود حد ثابت واتجاه زمني   </w:t>
      </w:r>
      <w:r w:rsidRPr="00E04372">
        <w:rPr>
          <w:rFonts w:ascii="Simplified Arabic" w:hAnsi="Simplified Arabic" w:cs="Simplified Arabic"/>
          <w:sz w:val="28"/>
          <w:szCs w:val="28"/>
          <w:lang w:bidi="ar-IQ"/>
        </w:rPr>
        <w:fldChar w:fldCharType="begin"/>
      </w:r>
      <w:r w:rsidRPr="00E04372">
        <w:rPr>
          <w:rFonts w:ascii="Simplified Arabic" w:hAnsi="Simplified Arabic" w:cs="Simplified Arabic"/>
          <w:sz w:val="28"/>
          <w:szCs w:val="28"/>
          <w:lang w:bidi="ar-IQ"/>
        </w:rPr>
        <w:instrText xml:space="preserve"> QUOTE </w:instrText>
      </w:r>
      <w:r w:rsidR="0004526F">
        <w:rPr>
          <w:rFonts w:ascii="Simplified Arabic" w:hAnsi="Simplified Arabic" w:cs="Simplified Arabic"/>
          <w:position w:val="-8"/>
          <w:sz w:val="28"/>
          <w:szCs w:val="28"/>
        </w:rPr>
        <w:pict>
          <v:shape id="_x0000_i1029" type="#_x0000_t75" style="width:212.25pt;height:16.5pt" equationxml="&lt;">
            <v:imagedata r:id="rId14" o:title="" chromakey="white"/>
          </v:shape>
        </w:pict>
      </w:r>
      <w:r w:rsidRPr="00E04372">
        <w:rPr>
          <w:rFonts w:ascii="Simplified Arabic" w:hAnsi="Simplified Arabic" w:cs="Simplified Arabic"/>
          <w:sz w:val="28"/>
          <w:szCs w:val="28"/>
          <w:lang w:bidi="ar-IQ"/>
        </w:rPr>
        <w:instrText xml:space="preserve"> </w:instrText>
      </w:r>
      <w:r w:rsidRPr="00E04372">
        <w:rPr>
          <w:rFonts w:ascii="Simplified Arabic" w:hAnsi="Simplified Arabic" w:cs="Simplified Arabic"/>
          <w:sz w:val="28"/>
          <w:szCs w:val="28"/>
          <w:lang w:bidi="ar-IQ"/>
        </w:rPr>
        <w:fldChar w:fldCharType="separate"/>
      </w:r>
      <w:r w:rsidR="0004526F">
        <w:rPr>
          <w:rFonts w:ascii="Simplified Arabic" w:hAnsi="Simplified Arabic" w:cs="Simplified Arabic"/>
          <w:position w:val="-8"/>
          <w:sz w:val="28"/>
          <w:szCs w:val="28"/>
        </w:rPr>
        <w:pict>
          <v:shape id="_x0000_i1030" type="#_x0000_t75" style="width:212.25pt;height:16.5pt" equationxml="&lt;">
            <v:imagedata r:id="rId14" o:title="" chromakey="white"/>
          </v:shape>
        </w:pict>
      </w:r>
      <w:r w:rsidRPr="00E04372">
        <w:rPr>
          <w:rFonts w:ascii="Simplified Arabic" w:hAnsi="Simplified Arabic" w:cs="Simplified Arabic"/>
          <w:sz w:val="28"/>
          <w:szCs w:val="28"/>
          <w:lang w:bidi="ar-IQ"/>
        </w:rPr>
        <w:fldChar w:fldCharType="end"/>
      </w:r>
    </w:p>
    <w:p w:rsidR="00337EF1" w:rsidRPr="00E04372" w:rsidRDefault="00337EF1" w:rsidP="00337EF1">
      <w:pPr>
        <w:pStyle w:val="af1"/>
        <w:numPr>
          <w:ilvl w:val="0"/>
          <w:numId w:val="35"/>
        </w:numPr>
        <w:bidi/>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 xml:space="preserve">بدون حد ثابت واتجاه عام                   </w:t>
      </w:r>
      <w:r w:rsidRPr="00E04372">
        <w:rPr>
          <w:rFonts w:ascii="Simplified Arabic" w:hAnsi="Simplified Arabic" w:cs="Simplified Arabic"/>
          <w:sz w:val="28"/>
          <w:szCs w:val="28"/>
          <w:lang w:bidi="ar-IQ"/>
        </w:rPr>
        <w:fldChar w:fldCharType="begin"/>
      </w:r>
      <w:r w:rsidRPr="00E04372">
        <w:rPr>
          <w:rFonts w:ascii="Simplified Arabic" w:hAnsi="Simplified Arabic" w:cs="Simplified Arabic"/>
          <w:sz w:val="28"/>
          <w:szCs w:val="28"/>
          <w:lang w:bidi="ar-IQ"/>
        </w:rPr>
        <w:instrText xml:space="preserve"> QUOTE </w:instrText>
      </w:r>
      <w:r w:rsidR="008415CE">
        <w:rPr>
          <w:rFonts w:ascii="Simplified Arabic" w:hAnsi="Simplified Arabic" w:cs="Simplified Arabic"/>
          <w:position w:val="-6"/>
          <w:sz w:val="28"/>
          <w:szCs w:val="28"/>
        </w:rPr>
        <w:pict>
          <v:shape id="_x0000_i1031" type="#_x0000_t75" style="width:175.5pt;height:16.5pt" equationxml="&lt;">
            <v:imagedata r:id="rId15" o:title="" chromakey="white"/>
          </v:shape>
        </w:pict>
      </w:r>
      <w:r w:rsidRPr="00E04372">
        <w:rPr>
          <w:rFonts w:ascii="Simplified Arabic" w:hAnsi="Simplified Arabic" w:cs="Simplified Arabic"/>
          <w:sz w:val="28"/>
          <w:szCs w:val="28"/>
          <w:lang w:bidi="ar-IQ"/>
        </w:rPr>
        <w:instrText xml:space="preserve"> </w:instrText>
      </w:r>
      <w:r w:rsidRPr="00E04372">
        <w:rPr>
          <w:rFonts w:ascii="Simplified Arabic" w:hAnsi="Simplified Arabic" w:cs="Simplified Arabic"/>
          <w:sz w:val="28"/>
          <w:szCs w:val="28"/>
          <w:lang w:bidi="ar-IQ"/>
        </w:rPr>
        <w:fldChar w:fldCharType="separate"/>
      </w:r>
      <w:r w:rsidR="008415CE">
        <w:rPr>
          <w:rFonts w:ascii="Simplified Arabic" w:hAnsi="Simplified Arabic" w:cs="Simplified Arabic"/>
          <w:position w:val="-6"/>
          <w:sz w:val="28"/>
          <w:szCs w:val="28"/>
        </w:rPr>
        <w:pict>
          <v:shape id="_x0000_i1032" type="#_x0000_t75" style="width:175.5pt;height:16.5pt" equationxml="&lt;">
            <v:imagedata r:id="rId15" o:title="" chromakey="white"/>
          </v:shape>
        </w:pict>
      </w:r>
      <w:r w:rsidRPr="00E04372">
        <w:rPr>
          <w:rFonts w:ascii="Simplified Arabic" w:hAnsi="Simplified Arabic" w:cs="Simplified Arabic"/>
          <w:sz w:val="28"/>
          <w:szCs w:val="28"/>
          <w:lang w:bidi="ar-IQ"/>
        </w:rPr>
        <w:fldChar w:fldCharType="end"/>
      </w: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وفقا للمعادلات أعلاه يكون قبول الفرضية الصفرية (</w:t>
      </w:r>
      <w:r w:rsidRPr="00E04372">
        <w:rPr>
          <w:rFonts w:ascii="Simplified Arabic" w:hAnsi="Simplified Arabic" w:cs="Simplified Arabic"/>
          <w:sz w:val="28"/>
          <w:szCs w:val="28"/>
        </w:rPr>
        <w:t>H</w:t>
      </w:r>
      <w:r w:rsidRPr="00E04372">
        <w:rPr>
          <w:rFonts w:ascii="Simplified Arabic" w:hAnsi="Simplified Arabic" w:cs="Simplified Arabic"/>
          <w:sz w:val="28"/>
          <w:szCs w:val="28"/>
          <w:vertAlign w:val="subscript"/>
        </w:rPr>
        <w:t>0</w:t>
      </w:r>
      <w:r w:rsidRPr="00E04372">
        <w:rPr>
          <w:rFonts w:ascii="Simplified Arabic" w:hAnsi="Simplified Arabic" w:cs="Simplified Arabic"/>
          <w:sz w:val="28"/>
          <w:szCs w:val="28"/>
        </w:rPr>
        <w:t>:</w:t>
      </w:r>
      <w:r w:rsidRPr="00E04372">
        <w:rPr>
          <w:rFonts w:ascii="Simplified Arabic" w:hAnsi="Simplified Arabic" w:cs="Simplified Arabic"/>
          <w:sz w:val="28"/>
          <w:szCs w:val="28"/>
        </w:rPr>
        <w:sym w:font="Symbol" w:char="F052"/>
      </w:r>
      <w:r w:rsidRPr="00E04372">
        <w:rPr>
          <w:rFonts w:ascii="Simplified Arabic" w:hAnsi="Simplified Arabic" w:cs="Simplified Arabic"/>
          <w:sz w:val="28"/>
          <w:szCs w:val="28"/>
        </w:rPr>
        <w:t>=1</w:t>
      </w:r>
      <w:r w:rsidRPr="00E04372">
        <w:rPr>
          <w:rFonts w:ascii="Simplified Arabic" w:hAnsi="Simplified Arabic" w:cs="Simplified Arabic"/>
          <w:sz w:val="28"/>
          <w:szCs w:val="28"/>
          <w:rtl/>
          <w:lang w:bidi="ar-IQ"/>
        </w:rPr>
        <w:t>) التي تعني إن السلاسل الزمنية للمتغيرات المدروسة تتضمن جذر الوحدة، وبالعكس إمكانية قبول الفرضية البديلة (</w:t>
      </w:r>
      <w:r w:rsidRPr="00E04372">
        <w:rPr>
          <w:rFonts w:ascii="Simplified Arabic" w:hAnsi="Simplified Arabic" w:cs="Simplified Arabic"/>
          <w:sz w:val="28"/>
          <w:szCs w:val="28"/>
        </w:rPr>
        <w:t>H</w:t>
      </w:r>
      <w:r w:rsidRPr="00E04372">
        <w:rPr>
          <w:rFonts w:ascii="Simplified Arabic" w:hAnsi="Simplified Arabic" w:cs="Simplified Arabic"/>
          <w:sz w:val="28"/>
          <w:szCs w:val="28"/>
          <w:vertAlign w:val="subscript"/>
        </w:rPr>
        <w:t xml:space="preserve">1 </w:t>
      </w:r>
      <w:r w:rsidRPr="00E04372">
        <w:rPr>
          <w:rFonts w:ascii="Simplified Arabic" w:hAnsi="Simplified Arabic" w:cs="Simplified Arabic"/>
          <w:sz w:val="28"/>
          <w:szCs w:val="28"/>
        </w:rPr>
        <w:t>:</w:t>
      </w:r>
      <w:r w:rsidRPr="00E04372">
        <w:rPr>
          <w:rFonts w:ascii="Simplified Arabic" w:hAnsi="Simplified Arabic" w:cs="Simplified Arabic"/>
          <w:sz w:val="28"/>
          <w:szCs w:val="28"/>
        </w:rPr>
        <w:sym w:font="Symbol" w:char="F052"/>
      </w:r>
      <w:r w:rsidRPr="00E04372">
        <w:rPr>
          <w:rFonts w:ascii="Simplified Arabic" w:hAnsi="Simplified Arabic" w:cs="Simplified Arabic"/>
          <w:sz w:val="28"/>
          <w:szCs w:val="28"/>
        </w:rPr>
        <w:t>&lt; 1</w:t>
      </w:r>
      <w:r w:rsidRPr="00E04372">
        <w:rPr>
          <w:rFonts w:ascii="Simplified Arabic" w:hAnsi="Simplified Arabic" w:cs="Simplified Arabic"/>
          <w:sz w:val="28"/>
          <w:szCs w:val="28"/>
          <w:rtl/>
          <w:lang w:bidi="ar-IQ"/>
        </w:rPr>
        <w:t>) التي تعني سكون السلاسل الزمنية للمتغيرات المدروسة، ويتم التحقق من اختبار (</w:t>
      </w:r>
      <w:r w:rsidRPr="00E04372">
        <w:rPr>
          <w:rFonts w:ascii="Simplified Arabic" w:hAnsi="Simplified Arabic" w:cs="Simplified Arabic"/>
          <w:sz w:val="28"/>
          <w:szCs w:val="28"/>
          <w:lang w:bidi="ar-IQ"/>
        </w:rPr>
        <w:t>ADF</w:t>
      </w:r>
      <w:r w:rsidRPr="00E04372">
        <w:rPr>
          <w:rFonts w:ascii="Simplified Arabic" w:hAnsi="Simplified Arabic" w:cs="Simplified Arabic"/>
          <w:sz w:val="28"/>
          <w:szCs w:val="28"/>
          <w:rtl/>
          <w:lang w:bidi="ar-IQ"/>
        </w:rPr>
        <w:t xml:space="preserve">)بالمقارنة بين القيمة المحتسبة </w:t>
      </w:r>
      <w:r w:rsidRPr="00E04372">
        <w:rPr>
          <w:rFonts w:ascii="Simplified Arabic" w:hAnsi="Simplified Arabic" w:cs="Simplified Arabic"/>
          <w:sz w:val="28"/>
          <w:szCs w:val="28"/>
        </w:rPr>
        <w:t>tau</w:t>
      </w:r>
      <w:r w:rsidRPr="00E04372">
        <w:rPr>
          <w:rFonts w:ascii="Simplified Arabic" w:hAnsi="Simplified Arabic" w:cs="Simplified Arabic"/>
          <w:sz w:val="28"/>
          <w:szCs w:val="28"/>
          <w:rtl/>
          <w:lang w:bidi="ar-IQ"/>
        </w:rPr>
        <w:t xml:space="preserve"> مع القيمة الحرجة عند مستوى معنوية (</w:t>
      </w:r>
      <w:r w:rsidRPr="00E04372">
        <w:rPr>
          <w:rFonts w:ascii="Simplified Arabic" w:hAnsi="Simplified Arabic" w:cs="Simplified Arabic"/>
          <w:sz w:val="28"/>
          <w:szCs w:val="28"/>
          <w:lang w:bidi="ar-IQ"/>
        </w:rPr>
        <w:t>%</w:t>
      </w:r>
      <w:r w:rsidRPr="00E04372">
        <w:rPr>
          <w:rFonts w:ascii="Simplified Arabic" w:hAnsi="Simplified Arabic" w:cs="Simplified Arabic"/>
          <w:sz w:val="28"/>
          <w:szCs w:val="28"/>
        </w:rPr>
        <w:t>10, %5, %1</w:t>
      </w:r>
      <w:r w:rsidRPr="00E04372">
        <w:rPr>
          <w:rFonts w:ascii="Simplified Arabic" w:hAnsi="Simplified Arabic" w:cs="Simplified Arabic"/>
          <w:sz w:val="28"/>
          <w:szCs w:val="28"/>
          <w:rtl/>
          <w:lang w:bidi="ar-IQ"/>
        </w:rPr>
        <w:t>)</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0"/>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w:t>
      </w: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قام كل من ديكي_فولر عام 1981 بتطوير اختبار لجذر الوحدة أطلق عليه فيما بعد باسم اختبار ديكي_ فولر الموسع باستخدام متغير ذو إبطاء للمتغيرات المفسرة للتوصل إلى نتيجة مفادها معالجة نقطة الضعف التي يعاني منها اختبار ديكي_ فولر البسيط المتمثلة بمشكلة الارتباط الذاتي في حد الخطأ، ما يجعله أكثر دقة وكفاءة من اختبار ديكي_ فولر البسيط، ويمكن توضيح اختبار ديكي_ فولر الموسع من خلال المعادلة التالية</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1"/>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w:t>
      </w:r>
    </w:p>
    <w:p w:rsidR="00337EF1" w:rsidRDefault="0004526F" w:rsidP="00337EF1">
      <w:pPr>
        <w:pStyle w:val="af1"/>
        <w:bidi/>
        <w:jc w:val="center"/>
        <w:rPr>
          <w:rFonts w:ascii="Simplified Arabic" w:hAnsi="Simplified Arabic" w:cs="Simplified Arabic"/>
          <w:sz w:val="28"/>
          <w:szCs w:val="28"/>
          <w:lang w:bidi="ar-IQ"/>
        </w:rPr>
      </w:pPr>
      <w:r>
        <w:rPr>
          <w:rFonts w:ascii="Simplified Arabic" w:hAnsi="Simplified Arabic" w:cs="Simplified Arabic"/>
          <w:sz w:val="28"/>
          <w:szCs w:val="28"/>
        </w:rPr>
        <w:pict>
          <v:shape id="_x0000_i1033" type="#_x0000_t75" style="width:253.5pt;height:31.5pt" equationxml="&lt;">
            <v:imagedata r:id="rId16" o:title="" chromakey="white"/>
          </v:shape>
        </w:pict>
      </w:r>
    </w:p>
    <w:p w:rsidR="00337EF1" w:rsidRPr="00E04372" w:rsidRDefault="00337EF1" w:rsidP="00337EF1">
      <w:pPr>
        <w:pStyle w:val="af1"/>
        <w:bidi/>
        <w:jc w:val="lowKashida"/>
        <w:rPr>
          <w:rFonts w:ascii="Simplified Arabic" w:hAnsi="Simplified Arabic" w:cs="Simplified Arabic"/>
          <w:b/>
          <w:bCs/>
          <w:sz w:val="28"/>
          <w:szCs w:val="28"/>
          <w:rtl/>
          <w:lang w:bidi="ar-IQ"/>
        </w:rPr>
      </w:pPr>
      <w:r w:rsidRPr="00E04372">
        <w:rPr>
          <w:rFonts w:ascii="Simplified Arabic" w:hAnsi="Simplified Arabic" w:cs="Simplified Arabic"/>
          <w:b/>
          <w:bCs/>
          <w:sz w:val="28"/>
          <w:szCs w:val="28"/>
          <w:rtl/>
          <w:lang w:bidi="ar-IQ"/>
        </w:rPr>
        <w:t>2.اختبار فيليبس- بيرون (</w:t>
      </w:r>
      <w:r w:rsidRPr="00E04372">
        <w:rPr>
          <w:rFonts w:ascii="Simplified Arabic" w:hAnsi="Simplified Arabic" w:cs="Simplified Arabic"/>
          <w:b/>
          <w:bCs/>
          <w:sz w:val="28"/>
          <w:szCs w:val="28"/>
          <w:lang w:bidi="ar-IQ"/>
        </w:rPr>
        <w:t>Philips-Perron</w:t>
      </w:r>
      <w:r w:rsidRPr="00E04372">
        <w:rPr>
          <w:rFonts w:ascii="Simplified Arabic" w:hAnsi="Simplified Arabic" w:cs="Simplified Arabic"/>
          <w:b/>
          <w:bCs/>
          <w:sz w:val="28"/>
          <w:szCs w:val="28"/>
          <w:rtl/>
          <w:lang w:bidi="ar-IQ"/>
        </w:rPr>
        <w:t>):</w:t>
      </w: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b/>
          <w:bCs/>
          <w:sz w:val="28"/>
          <w:szCs w:val="28"/>
          <w:rtl/>
          <w:lang w:bidi="ar-IQ"/>
        </w:rPr>
        <w:tab/>
      </w:r>
      <w:r w:rsidRPr="00E04372">
        <w:rPr>
          <w:rFonts w:ascii="Simplified Arabic" w:hAnsi="Simplified Arabic" w:cs="Simplified Arabic"/>
          <w:sz w:val="28"/>
          <w:szCs w:val="28"/>
          <w:rtl/>
          <w:lang w:bidi="ar-IQ"/>
        </w:rPr>
        <w:t>يعد اختبار (</w:t>
      </w:r>
      <w:r w:rsidRPr="00E04372">
        <w:rPr>
          <w:rFonts w:ascii="Simplified Arabic" w:hAnsi="Simplified Arabic" w:cs="Simplified Arabic"/>
          <w:sz w:val="28"/>
          <w:szCs w:val="28"/>
          <w:lang w:bidi="ar-IQ"/>
        </w:rPr>
        <w:t>PP</w:t>
      </w:r>
      <w:r w:rsidRPr="00E04372">
        <w:rPr>
          <w:rFonts w:ascii="Simplified Arabic" w:hAnsi="Simplified Arabic" w:cs="Simplified Arabic"/>
          <w:sz w:val="28"/>
          <w:szCs w:val="28"/>
          <w:rtl/>
          <w:lang w:bidi="ar-IQ"/>
        </w:rPr>
        <w:t>) ذا إمكانية اختبارية إحصائية أدق من (</w:t>
      </w:r>
      <w:r w:rsidRPr="00E04372">
        <w:rPr>
          <w:rFonts w:ascii="Simplified Arabic" w:hAnsi="Simplified Arabic" w:cs="Simplified Arabic"/>
          <w:sz w:val="28"/>
          <w:szCs w:val="28"/>
          <w:lang w:bidi="ar-IQ"/>
        </w:rPr>
        <w:t>ADF</w:t>
      </w:r>
      <w:r w:rsidRPr="00E04372">
        <w:rPr>
          <w:rFonts w:ascii="Simplified Arabic" w:hAnsi="Simplified Arabic" w:cs="Simplified Arabic"/>
          <w:sz w:val="28"/>
          <w:szCs w:val="28"/>
          <w:rtl/>
          <w:lang w:bidi="ar-IQ"/>
        </w:rPr>
        <w:t>) خصوصاً عندما يكون حجم العينة صغيرة، ويعتمد اختبار (</w:t>
      </w:r>
      <w:r w:rsidRPr="00E04372">
        <w:rPr>
          <w:rFonts w:ascii="Simplified Arabic" w:hAnsi="Simplified Arabic" w:cs="Simplified Arabic"/>
          <w:sz w:val="28"/>
          <w:szCs w:val="28"/>
          <w:lang w:bidi="ar-IQ"/>
        </w:rPr>
        <w:t>PP</w:t>
      </w:r>
      <w:r w:rsidRPr="00E04372">
        <w:rPr>
          <w:rFonts w:ascii="Simplified Arabic" w:hAnsi="Simplified Arabic" w:cs="Simplified Arabic"/>
          <w:sz w:val="28"/>
          <w:szCs w:val="28"/>
          <w:rtl/>
          <w:lang w:bidi="ar-IQ"/>
        </w:rPr>
        <w:t>)على طريقة إحصائية غير معلمية في تصحيح الارتباط الذاتي في بواقي معادلة اختبار جذر الوحدة</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2"/>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w:t>
      </w:r>
    </w:p>
    <w:p w:rsidR="00337EF1"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والجدير بالذكر أن اختبار (</w:t>
      </w:r>
      <w:r w:rsidRPr="00E04372">
        <w:rPr>
          <w:rFonts w:ascii="Simplified Arabic" w:hAnsi="Simplified Arabic" w:cs="Simplified Arabic"/>
          <w:sz w:val="28"/>
          <w:szCs w:val="28"/>
          <w:lang w:bidi="ar-IQ"/>
        </w:rPr>
        <w:t>PP</w:t>
      </w:r>
      <w:r w:rsidRPr="00E04372">
        <w:rPr>
          <w:rFonts w:ascii="Simplified Arabic" w:hAnsi="Simplified Arabic" w:cs="Simplified Arabic"/>
          <w:sz w:val="28"/>
          <w:szCs w:val="28"/>
          <w:rtl/>
          <w:lang w:bidi="ar-IQ"/>
        </w:rPr>
        <w:t>) يملك نفس توزيع اختبار (</w:t>
      </w:r>
      <w:r w:rsidRPr="00E04372">
        <w:rPr>
          <w:rFonts w:ascii="Simplified Arabic" w:hAnsi="Simplified Arabic" w:cs="Simplified Arabic"/>
          <w:sz w:val="28"/>
          <w:szCs w:val="28"/>
          <w:lang w:bidi="ar-IQ"/>
        </w:rPr>
        <w:t>ADF</w:t>
      </w:r>
      <w:r w:rsidRPr="00E04372">
        <w:rPr>
          <w:rFonts w:ascii="Simplified Arabic" w:hAnsi="Simplified Arabic" w:cs="Simplified Arabic"/>
          <w:sz w:val="28"/>
          <w:szCs w:val="28"/>
          <w:rtl/>
          <w:lang w:bidi="ar-IQ"/>
        </w:rPr>
        <w:t>) والفرضيات (فرضية العدم والفرضية البديلة) نفسها.</w:t>
      </w:r>
    </w:p>
    <w:p w:rsidR="00337EF1" w:rsidRPr="00E04372" w:rsidRDefault="00337EF1" w:rsidP="00337EF1">
      <w:pPr>
        <w:pStyle w:val="af1"/>
        <w:bidi/>
        <w:spacing w:before="240"/>
        <w:jc w:val="lowKashida"/>
        <w:rPr>
          <w:rFonts w:ascii="Simplified Arabic" w:hAnsi="Simplified Arabic" w:cs="Simplified Arabic"/>
          <w:sz w:val="28"/>
          <w:szCs w:val="28"/>
          <w:rtl/>
          <w:lang w:bidi="ar-IQ"/>
        </w:rPr>
      </w:pPr>
      <w:r w:rsidRPr="00E04372">
        <w:rPr>
          <w:rFonts w:ascii="Simplified Arabic" w:hAnsi="Simplified Arabic" w:cs="Simplified Arabic"/>
          <w:b/>
          <w:bCs/>
          <w:sz w:val="28"/>
          <w:szCs w:val="28"/>
          <w:rtl/>
          <w:lang w:bidi="ar-IQ"/>
        </w:rPr>
        <w:t xml:space="preserve">الخطوة الثانية: التكامل المشترك باستخدام </w:t>
      </w:r>
      <w:r>
        <w:rPr>
          <w:rFonts w:ascii="Simplified Arabic" w:hAnsi="Simplified Arabic" w:cs="Simplified Arabic" w:hint="cs"/>
          <w:b/>
          <w:bCs/>
          <w:sz w:val="28"/>
          <w:szCs w:val="28"/>
          <w:rtl/>
          <w:lang w:bidi="ar-IQ"/>
        </w:rPr>
        <w:t>أ</w:t>
      </w:r>
      <w:r w:rsidRPr="00E04372">
        <w:rPr>
          <w:rFonts w:ascii="Simplified Arabic" w:hAnsi="Simplified Arabic" w:cs="Simplified Arabic"/>
          <w:b/>
          <w:bCs/>
          <w:sz w:val="28"/>
          <w:szCs w:val="28"/>
          <w:rtl/>
          <w:lang w:bidi="ar-IQ"/>
        </w:rPr>
        <w:t>نموذج الانحدار الذاتي للإبطاء الموزع</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b/>
          <w:bCs/>
          <w:sz w:val="28"/>
          <w:szCs w:val="28"/>
          <w:lang w:bidi="ar-IQ"/>
        </w:rPr>
        <w:t>ARDL)</w:t>
      </w:r>
      <w:r w:rsidRPr="00E04372">
        <w:rPr>
          <w:rFonts w:ascii="Simplified Arabic" w:hAnsi="Simplified Arabic" w:cs="Simplified Arabic"/>
          <w:b/>
          <w:bCs/>
          <w:sz w:val="28"/>
          <w:szCs w:val="28"/>
          <w:rtl/>
          <w:lang w:bidi="ar-IQ"/>
        </w:rPr>
        <w:t>)</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b/>
          <w:bCs/>
          <w:sz w:val="28"/>
          <w:szCs w:val="28"/>
          <w:rtl/>
          <w:lang w:bidi="ar-IQ"/>
        </w:rPr>
        <w:t>(</w:t>
      </w:r>
      <w:r w:rsidRPr="00E04372">
        <w:rPr>
          <w:rFonts w:ascii="Simplified Arabic" w:hAnsi="Simplified Arabic" w:cs="Simplified Arabic"/>
          <w:b/>
          <w:bCs/>
          <w:sz w:val="28"/>
          <w:szCs w:val="28"/>
          <w:lang w:bidi="ar-IQ"/>
        </w:rPr>
        <w:t>Autoregressive Distributed Lag Estimate</w:t>
      </w:r>
      <w:r w:rsidRPr="00E04372">
        <w:rPr>
          <w:rFonts w:ascii="Simplified Arabic" w:hAnsi="Simplified Arabic" w:cs="Simplified Arabic"/>
          <w:b/>
          <w:bCs/>
          <w:sz w:val="28"/>
          <w:szCs w:val="28"/>
          <w:rtl/>
          <w:lang w:bidi="ar-IQ"/>
        </w:rPr>
        <w:t>)</w:t>
      </w:r>
    </w:p>
    <w:p w:rsidR="00337EF1" w:rsidRPr="00E04372" w:rsidRDefault="00337EF1" w:rsidP="00337EF1">
      <w:pPr>
        <w:jc w:val="lowKashida"/>
        <w:rPr>
          <w:rFonts w:ascii="Simplified Arabic" w:hAnsi="Simplified Arabic" w:cs="Simplified Arabic"/>
          <w:sz w:val="28"/>
          <w:szCs w:val="28"/>
          <w:vertAlign w:val="superscript"/>
          <w:rtl/>
          <w:lang w:bidi="ar-IQ"/>
        </w:rPr>
      </w:pPr>
      <w:r w:rsidRPr="00E04372">
        <w:rPr>
          <w:rFonts w:ascii="Simplified Arabic" w:hAnsi="Simplified Arabic" w:cs="Simplified Arabic"/>
          <w:sz w:val="28"/>
          <w:szCs w:val="28"/>
          <w:rtl/>
          <w:lang w:bidi="ar-IQ"/>
        </w:rPr>
        <w:tab/>
        <w:t xml:space="preserve">قام كل من </w:t>
      </w:r>
      <w:r w:rsidRPr="00E04372">
        <w:rPr>
          <w:rFonts w:ascii="Simplified Arabic" w:hAnsi="Simplified Arabic" w:cs="Simplified Arabic"/>
          <w:sz w:val="28"/>
          <w:szCs w:val="28"/>
          <w:lang w:bidi="ar-IQ"/>
        </w:rPr>
        <w:t>Pesaran(1997)</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sz w:val="28"/>
          <w:szCs w:val="28"/>
          <w:lang w:bidi="ar-IQ"/>
        </w:rPr>
        <w:t>Shinand and Sun(1998)</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sz w:val="28"/>
          <w:szCs w:val="28"/>
          <w:lang w:bidi="ar-IQ"/>
        </w:rPr>
        <w:t>Pesaran et AI (2001)</w:t>
      </w:r>
      <w:r w:rsidRPr="00E04372">
        <w:rPr>
          <w:rFonts w:ascii="Simplified Arabic" w:hAnsi="Simplified Arabic" w:cs="Simplified Arabic"/>
          <w:sz w:val="28"/>
          <w:szCs w:val="28"/>
          <w:rtl/>
          <w:lang w:bidi="ar-IQ"/>
        </w:rPr>
        <w:t xml:space="preserve"> بتطوير منهجية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xml:space="preserve"> وأصبح شائع الاستخدام في السنوات الأخيرة حيث لا يستلزم في هذا الاختبار أن تكون السلاسل الزمنية قيد الدراسة من نفس الرتبة أي ساكنة في نفس الدرجة سواء في المستوى أو الفروق الأولى </w:t>
      </w:r>
      <w:r>
        <w:rPr>
          <w:rFonts w:ascii="Simplified Arabic" w:hAnsi="Simplified Arabic" w:cs="Simplified Arabic"/>
          <w:sz w:val="28"/>
          <w:szCs w:val="28"/>
          <w:rtl/>
          <w:lang w:bidi="ar-IQ"/>
        </w:rPr>
        <w:t xml:space="preserve">أو خليط بينهما ولكن بشرط أن لا </w:t>
      </w:r>
      <w:r>
        <w:rPr>
          <w:rFonts w:ascii="Simplified Arabic" w:hAnsi="Simplified Arabic" w:cs="Simplified Arabic" w:hint="cs"/>
          <w:sz w:val="28"/>
          <w:szCs w:val="28"/>
          <w:rtl/>
          <w:lang w:bidi="ar-IQ"/>
        </w:rPr>
        <w:t>ت</w:t>
      </w:r>
      <w:r w:rsidRPr="00E04372">
        <w:rPr>
          <w:rFonts w:ascii="Simplified Arabic" w:hAnsi="Simplified Arabic" w:cs="Simplified Arabic"/>
          <w:sz w:val="28"/>
          <w:szCs w:val="28"/>
          <w:rtl/>
          <w:lang w:bidi="ar-IQ"/>
        </w:rPr>
        <w:t>كون السلاسل الزمنية ساكنة في الفروق الثانية</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3"/>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w:t>
      </w:r>
    </w:p>
    <w:p w:rsidR="00337EF1" w:rsidRPr="00E04372" w:rsidRDefault="00337EF1" w:rsidP="00337EF1">
      <w:pPr>
        <w:jc w:val="lowKashida"/>
        <w:rPr>
          <w:rFonts w:ascii="Simplified Arabic" w:hAnsi="Simplified Arabic" w:cs="Simplified Arabic"/>
          <w:sz w:val="28"/>
          <w:szCs w:val="28"/>
          <w:vertAlign w:val="superscript"/>
          <w:rtl/>
          <w:lang w:bidi="ar-IQ"/>
        </w:rPr>
      </w:pP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يمتلك نموذج الانحدار الذاتي للإبطاء الموزع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عدة خصائص تميزه عن باقي النماذج وهي كالتالي</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4"/>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w:t>
      </w:r>
    </w:p>
    <w:p w:rsidR="00337EF1" w:rsidRPr="00E04372" w:rsidRDefault="00337EF1" w:rsidP="00337EF1">
      <w:pPr>
        <w:pStyle w:val="a7"/>
        <w:numPr>
          <w:ilvl w:val="0"/>
          <w:numId w:val="36"/>
        </w:num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لا يتطلب تطبيق اختبار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إن تكون السلاسل الزمنية المدروسة ساكنة في نفس الرتبة، علاوة عن إمكانية تقدير الأجل القصير والأجل الطويل في نفس الوقت في معادلة واحدة.</w:t>
      </w:r>
    </w:p>
    <w:p w:rsidR="00337EF1" w:rsidRPr="00E04372" w:rsidRDefault="00337EF1" w:rsidP="00337EF1">
      <w:pPr>
        <w:pStyle w:val="a7"/>
        <w:numPr>
          <w:ilvl w:val="0"/>
          <w:numId w:val="36"/>
        </w:num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يتميز اختبار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بإمكانية السماح للمتغيرات التفسيرية في النموذج بفترات تباطئ زمني مختلفة وهذا لا يحصل في باقي النماذج القياسية الأخرى.</w:t>
      </w:r>
    </w:p>
    <w:p w:rsidR="00337EF1" w:rsidRPr="00E04372" w:rsidRDefault="00337EF1" w:rsidP="00337EF1">
      <w:pPr>
        <w:pStyle w:val="a7"/>
        <w:numPr>
          <w:ilvl w:val="0"/>
          <w:numId w:val="36"/>
        </w:num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يتمتع اختبار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بإمكانية تطبيقه في حال حجم العينة المدروسة صغيرة، كما يساعد على منع حدوث الارتباط الذاتي نتيجة المقدرات الناتجة من هذا الاختبار تكون كفوءة وغير متحيزة.</w:t>
      </w:r>
    </w:p>
    <w:p w:rsidR="00337EF1" w:rsidRDefault="00337EF1" w:rsidP="00337EF1">
      <w:pPr>
        <w:pStyle w:val="a7"/>
        <w:numPr>
          <w:ilvl w:val="0"/>
          <w:numId w:val="36"/>
        </w:num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يتميز بالبساطة في تقدير التكامل المشترك للسلاسل الزمنية المدروسة بواسطة طريقة المربعات الصغرى الاعتيادية (</w:t>
      </w:r>
      <w:r w:rsidRPr="00E04372">
        <w:rPr>
          <w:rFonts w:ascii="Simplified Arabic" w:hAnsi="Simplified Arabic" w:cs="Simplified Arabic"/>
          <w:sz w:val="28"/>
          <w:szCs w:val="28"/>
          <w:lang w:bidi="ar-IQ"/>
        </w:rPr>
        <w:t>OLS</w:t>
      </w:r>
      <w:r w:rsidRPr="00E04372">
        <w:rPr>
          <w:rFonts w:ascii="Simplified Arabic" w:hAnsi="Simplified Arabic" w:cs="Simplified Arabic"/>
          <w:sz w:val="28"/>
          <w:szCs w:val="28"/>
          <w:rtl/>
          <w:lang w:bidi="ar-IQ"/>
        </w:rPr>
        <w:t>) بعد تحديد الحد الأقصى لمدد التباطؤ الزمني المثلى.</w:t>
      </w:r>
    </w:p>
    <w:p w:rsidR="00337EF1" w:rsidRPr="00E04372" w:rsidRDefault="00337EF1" w:rsidP="00337EF1">
      <w:pPr>
        <w:pStyle w:val="a7"/>
        <w:jc w:val="lowKashida"/>
        <w:rPr>
          <w:rFonts w:ascii="Simplified Arabic" w:hAnsi="Simplified Arabic" w:cs="Simplified Arabic"/>
          <w:sz w:val="28"/>
          <w:szCs w:val="28"/>
          <w:lang w:bidi="ar-IQ"/>
        </w:rPr>
      </w:pP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يظهر نموذج الانحدار الذاتي للإبطاء الموزع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خليط من أنموذجين الإبطاء الموزع (</w:t>
      </w:r>
      <w:r w:rsidRPr="00E04372">
        <w:rPr>
          <w:rFonts w:ascii="Simplified Arabic" w:hAnsi="Simplified Arabic" w:cs="Simplified Arabic"/>
          <w:sz w:val="28"/>
          <w:szCs w:val="28"/>
          <w:lang w:bidi="ar-IQ"/>
        </w:rPr>
        <w:t>model</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sz w:val="28"/>
          <w:szCs w:val="28"/>
          <w:lang w:bidi="ar-IQ"/>
        </w:rPr>
        <w:t>(Lag- Distributed</w:t>
      </w:r>
      <w:r w:rsidRPr="00E04372">
        <w:rPr>
          <w:rFonts w:ascii="Simplified Arabic" w:hAnsi="Simplified Arabic" w:cs="Simplified Arabic"/>
          <w:sz w:val="28"/>
          <w:szCs w:val="28"/>
          <w:rtl/>
          <w:lang w:bidi="ar-IQ"/>
        </w:rPr>
        <w:t xml:space="preserve"> والانحدار الذاتي (</w:t>
      </w:r>
      <w:r w:rsidRPr="00E04372">
        <w:rPr>
          <w:rFonts w:ascii="Simplified Arabic" w:hAnsi="Simplified Arabic" w:cs="Simplified Arabic"/>
          <w:sz w:val="28"/>
          <w:szCs w:val="28"/>
          <w:lang w:bidi="ar-IQ"/>
        </w:rPr>
        <w:t>Autoregressive model</w:t>
      </w:r>
      <w:r w:rsidRPr="00E04372">
        <w:rPr>
          <w:rFonts w:ascii="Simplified Arabic" w:hAnsi="Simplified Arabic" w:cs="Simplified Arabic"/>
          <w:sz w:val="28"/>
          <w:szCs w:val="28"/>
          <w:rtl/>
          <w:lang w:bidi="ar-IQ"/>
        </w:rPr>
        <w:t xml:space="preserve">) عندما يكون هناك وجود حالة من التكييف في المتغير التابع </w:t>
      </w:r>
      <w:r w:rsidRPr="00E04372">
        <w:rPr>
          <w:rFonts w:ascii="Simplified Arabic" w:hAnsi="Simplified Arabic" w:cs="Simplified Arabic"/>
          <w:sz w:val="28"/>
          <w:szCs w:val="28"/>
          <w:lang w:bidi="ar-IQ"/>
        </w:rPr>
        <w:t>yt</w:t>
      </w:r>
      <w:r w:rsidRPr="00E04372">
        <w:rPr>
          <w:rFonts w:ascii="Simplified Arabic" w:hAnsi="Simplified Arabic" w:cs="Simplified Arabic"/>
          <w:sz w:val="28"/>
          <w:szCs w:val="28"/>
          <w:rtl/>
          <w:lang w:bidi="ar-IQ"/>
        </w:rPr>
        <w:t xml:space="preserve"> يتأثر بالتغيرات التي تحدث بالمتغير التفسيري </w:t>
      </w:r>
      <w:r w:rsidRPr="00E04372">
        <w:rPr>
          <w:rFonts w:ascii="Simplified Arabic" w:hAnsi="Simplified Arabic" w:cs="Simplified Arabic"/>
          <w:sz w:val="28"/>
          <w:szCs w:val="28"/>
          <w:lang w:bidi="ar-IQ"/>
        </w:rPr>
        <w:t>x</w:t>
      </w:r>
      <w:r w:rsidRPr="00E04372">
        <w:rPr>
          <w:rFonts w:ascii="Simplified Arabic" w:hAnsi="Simplified Arabic" w:cs="Simplified Arabic"/>
          <w:sz w:val="28"/>
          <w:szCs w:val="28"/>
          <w:vertAlign w:val="subscript"/>
          <w:lang w:bidi="ar-IQ"/>
        </w:rPr>
        <w:t>t</w:t>
      </w:r>
      <w:r w:rsidRPr="00E04372">
        <w:rPr>
          <w:rFonts w:ascii="Simplified Arabic" w:hAnsi="Simplified Arabic" w:cs="Simplified Arabic"/>
          <w:sz w:val="28"/>
          <w:szCs w:val="28"/>
          <w:rtl/>
          <w:lang w:bidi="ar-IQ"/>
        </w:rPr>
        <w:t xml:space="preserve"> وبقيم متباطئة لمدد زمنية سابقة (</w:t>
      </w:r>
      <w:r w:rsidRPr="00E04372">
        <w:rPr>
          <w:rFonts w:ascii="Simplified Arabic" w:hAnsi="Simplified Arabic" w:cs="Simplified Arabic"/>
          <w:sz w:val="28"/>
          <w:szCs w:val="28"/>
          <w:lang w:bidi="ar-IQ"/>
        </w:rPr>
        <w:t>xt-r</w:t>
      </w:r>
      <w:r w:rsidRPr="00E04372">
        <w:rPr>
          <w:rFonts w:ascii="Simplified Arabic" w:hAnsi="Simplified Arabic" w:cs="Simplified Arabic"/>
          <w:sz w:val="28"/>
          <w:szCs w:val="28"/>
          <w:rtl/>
          <w:lang w:bidi="ar-IQ"/>
        </w:rPr>
        <w:t>)، أي تأثير المتغير التفسيري لا يكون للمدة الزمنية الحالية فقط (</w:t>
      </w:r>
      <w:r w:rsidRPr="00E04372">
        <w:rPr>
          <w:rFonts w:ascii="Simplified Arabic" w:hAnsi="Simplified Arabic" w:cs="Simplified Arabic"/>
          <w:sz w:val="28"/>
          <w:szCs w:val="28"/>
          <w:lang w:bidi="ar-IQ"/>
        </w:rPr>
        <w:t>t</w:t>
      </w:r>
      <w:r w:rsidRPr="00E04372">
        <w:rPr>
          <w:rFonts w:ascii="Simplified Arabic" w:hAnsi="Simplified Arabic" w:cs="Simplified Arabic"/>
          <w:sz w:val="28"/>
          <w:szCs w:val="28"/>
          <w:rtl/>
          <w:lang w:bidi="ar-IQ"/>
        </w:rPr>
        <w:t>) وإنما خلال مدد زمنية متعددة سابقة (</w:t>
      </w:r>
      <w:r w:rsidRPr="00E04372">
        <w:rPr>
          <w:rFonts w:ascii="Simplified Arabic" w:hAnsi="Simplified Arabic" w:cs="Simplified Arabic"/>
          <w:sz w:val="28"/>
          <w:szCs w:val="28"/>
          <w:lang w:bidi="ar-IQ"/>
        </w:rPr>
        <w:t>t-r</w:t>
      </w:r>
      <w:r w:rsidRPr="00E04372">
        <w:rPr>
          <w:rFonts w:ascii="Simplified Arabic" w:hAnsi="Simplified Arabic" w:cs="Simplified Arabic"/>
          <w:sz w:val="28"/>
          <w:szCs w:val="28"/>
          <w:rtl/>
          <w:lang w:bidi="ar-IQ"/>
        </w:rPr>
        <w:t>)، ويأخذ نموذج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المعادلة التالية:</w:t>
      </w:r>
    </w:p>
    <w:p w:rsidR="00337EF1" w:rsidRPr="00E04372" w:rsidRDefault="00337EF1" w:rsidP="00337EF1">
      <w:pPr>
        <w:pStyle w:val="af1"/>
        <w:bidi/>
        <w:jc w:val="center"/>
        <w:rPr>
          <w:rFonts w:ascii="Simplified Arabic" w:hAnsi="Simplified Arabic" w:cs="Simplified Arabic"/>
          <w:b/>
          <w:bCs/>
          <w:sz w:val="28"/>
          <w:szCs w:val="28"/>
          <w:lang w:bidi="ar-IQ"/>
        </w:rPr>
      </w:pPr>
      <w:r w:rsidRPr="00E04372">
        <w:rPr>
          <w:rFonts w:ascii="Cambria Math" w:hAnsi="Cambria Math" w:cs="Cambria Math"/>
          <w:b/>
          <w:bCs/>
          <w:sz w:val="28"/>
          <w:szCs w:val="28"/>
          <w:lang w:bidi="ar-IQ"/>
        </w:rPr>
        <w:t>𝑦</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 xml:space="preserve"> =</w:t>
      </w:r>
      <w:r w:rsidRPr="00E04372">
        <w:rPr>
          <w:rFonts w:ascii="Cambria Math" w:hAnsi="Cambria Math" w:cs="Cambria Math"/>
          <w:b/>
          <w:bCs/>
          <w:sz w:val="28"/>
          <w:szCs w:val="28"/>
          <w:lang w:bidi="ar-IQ"/>
        </w:rPr>
        <w:t>𝛽</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𝛽</w:t>
      </w:r>
      <w:r w:rsidRPr="00E04372">
        <w:rPr>
          <w:rFonts w:ascii="Simplified Arabic" w:hAnsi="Simplified Arabic" w:cs="Simplified Arabic"/>
          <w:b/>
          <w:bCs/>
          <w:sz w:val="28"/>
          <w:szCs w:val="28"/>
          <w:vertAlign w:val="subscript"/>
          <w:lang w:bidi="ar-IQ"/>
        </w:rPr>
        <w:t>0</w:t>
      </w:r>
      <w:r w:rsidRPr="00E04372">
        <w:rPr>
          <w:rFonts w:ascii="Cambria Math" w:hAnsi="Cambria Math" w:cs="Cambria Math"/>
          <w:b/>
          <w:bCs/>
          <w:sz w:val="28"/>
          <w:szCs w:val="28"/>
          <w:lang w:bidi="ar-IQ"/>
        </w:rPr>
        <w:t>𝑥</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𝛽</w:t>
      </w:r>
      <w:r w:rsidRPr="00E04372">
        <w:rPr>
          <w:rFonts w:ascii="Simplified Arabic" w:hAnsi="Simplified Arabic" w:cs="Simplified Arabic"/>
          <w:b/>
          <w:bCs/>
          <w:sz w:val="28"/>
          <w:szCs w:val="28"/>
          <w:vertAlign w:val="subscript"/>
          <w:lang w:bidi="ar-IQ"/>
        </w:rPr>
        <w:t>1</w:t>
      </w:r>
      <w:r w:rsidRPr="00E04372">
        <w:rPr>
          <w:rFonts w:ascii="Cambria Math" w:hAnsi="Cambria Math" w:cs="Cambria Math"/>
          <w:b/>
          <w:bCs/>
          <w:sz w:val="28"/>
          <w:szCs w:val="28"/>
          <w:lang w:bidi="ar-IQ"/>
        </w:rPr>
        <w:t>𝑥</w:t>
      </w:r>
      <w:r w:rsidRPr="00E04372">
        <w:rPr>
          <w:rFonts w:ascii="Cambria Math" w:hAnsi="Cambria Math" w:cs="Cambria Math"/>
          <w:b/>
          <w:bCs/>
          <w:sz w:val="28"/>
          <w:szCs w:val="28"/>
          <w:vertAlign w:val="subscript"/>
          <w:lang w:bidi="ar-IQ"/>
        </w:rPr>
        <w:t>𝑡</w:t>
      </w:r>
      <w:r w:rsidRPr="00E04372">
        <w:rPr>
          <w:rFonts w:ascii="Times New Roman" w:hAnsi="Times New Roman"/>
          <w:b/>
          <w:bCs/>
          <w:sz w:val="28"/>
          <w:szCs w:val="28"/>
          <w:vertAlign w:val="subscript"/>
          <w:lang w:bidi="ar-IQ"/>
        </w:rPr>
        <w:t>−</w:t>
      </w:r>
      <w:r w:rsidRPr="00E04372">
        <w:rPr>
          <w:rFonts w:ascii="Simplified Arabic" w:hAnsi="Simplified Arabic" w:cs="Simplified Arabic"/>
          <w:b/>
          <w:bCs/>
          <w:sz w:val="28"/>
          <w:szCs w:val="28"/>
          <w:vertAlign w:val="subscript"/>
          <w:lang w:bidi="ar-IQ"/>
        </w:rPr>
        <w:t>1</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𝑢</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………(1)</w:t>
      </w: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 xml:space="preserve">والسلوك الديناميكي (الحركي) يمكن التعبير عنه بواسطة القيم السابقة للمتغير التابع </w:t>
      </w:r>
      <w:r w:rsidRPr="00E04372">
        <w:rPr>
          <w:rFonts w:ascii="Simplified Arabic" w:hAnsi="Simplified Arabic" w:cs="Simplified Arabic"/>
          <w:sz w:val="28"/>
          <w:szCs w:val="28"/>
          <w:lang w:bidi="ar-IQ"/>
        </w:rPr>
        <w:t>yt</w:t>
      </w:r>
      <w:r w:rsidRPr="00E04372">
        <w:rPr>
          <w:rFonts w:ascii="Simplified Arabic" w:hAnsi="Simplified Arabic" w:cs="Simplified Arabic"/>
          <w:sz w:val="28"/>
          <w:szCs w:val="28"/>
          <w:rtl/>
          <w:lang w:bidi="ar-IQ"/>
        </w:rPr>
        <w:t xml:space="preserve"> وهذا يعني نفس المتغير التابع هو متغير تفسيري ولكن بشكل متباطئ زمنيا لمدة سابقة (</w:t>
      </w:r>
      <w:r w:rsidRPr="00E04372">
        <w:rPr>
          <w:rFonts w:ascii="Simplified Arabic" w:hAnsi="Simplified Arabic" w:cs="Simplified Arabic"/>
          <w:sz w:val="28"/>
          <w:szCs w:val="28"/>
          <w:vertAlign w:val="subscript"/>
          <w:lang w:bidi="ar-IQ"/>
        </w:rPr>
        <w:t>i</w:t>
      </w:r>
      <w:r w:rsidRPr="00E04372">
        <w:rPr>
          <w:rFonts w:ascii="Simplified Arabic" w:hAnsi="Simplified Arabic" w:cs="Simplified Arabic"/>
          <w:sz w:val="28"/>
          <w:szCs w:val="28"/>
          <w:vertAlign w:val="subscript"/>
          <w:rtl/>
          <w:lang w:bidi="ar-IQ"/>
        </w:rPr>
        <w:t>-</w:t>
      </w:r>
      <w:r w:rsidRPr="00E04372">
        <w:rPr>
          <w:rFonts w:ascii="Simplified Arabic" w:hAnsi="Simplified Arabic" w:cs="Simplified Arabic"/>
          <w:sz w:val="28"/>
          <w:szCs w:val="28"/>
          <w:lang w:bidi="ar-IQ"/>
        </w:rPr>
        <w:t>y</w:t>
      </w:r>
      <w:r w:rsidRPr="00E04372">
        <w:rPr>
          <w:rFonts w:ascii="Simplified Arabic" w:hAnsi="Simplified Arabic" w:cs="Simplified Arabic"/>
          <w:sz w:val="28"/>
          <w:szCs w:val="28"/>
          <w:vertAlign w:val="subscript"/>
          <w:lang w:bidi="ar-IQ"/>
        </w:rPr>
        <w:t>t</w:t>
      </w:r>
      <w:r w:rsidRPr="00E04372">
        <w:rPr>
          <w:rFonts w:ascii="Simplified Arabic" w:hAnsi="Simplified Arabic" w:cs="Simplified Arabic"/>
          <w:sz w:val="28"/>
          <w:szCs w:val="28"/>
          <w:rtl/>
          <w:lang w:bidi="ar-IQ"/>
        </w:rPr>
        <w:t>) ويمثل ذلك أنموذج الانحدار الذاتي ويأخذ الصيغة التالية:</w:t>
      </w:r>
    </w:p>
    <w:p w:rsidR="00337EF1" w:rsidRPr="00E04372" w:rsidRDefault="00337EF1" w:rsidP="00337EF1">
      <w:pPr>
        <w:pStyle w:val="af1"/>
        <w:bidi/>
        <w:jc w:val="center"/>
        <w:rPr>
          <w:rFonts w:ascii="Simplified Arabic" w:hAnsi="Simplified Arabic" w:cs="Simplified Arabic"/>
          <w:b/>
          <w:bCs/>
          <w:sz w:val="28"/>
          <w:szCs w:val="28"/>
          <w:lang w:bidi="ar-IQ"/>
        </w:rPr>
      </w:pPr>
      <w:r w:rsidRPr="00E04372">
        <w:rPr>
          <w:rFonts w:ascii="Cambria Math" w:hAnsi="Cambria Math" w:cs="Cambria Math"/>
          <w:b/>
          <w:bCs/>
          <w:sz w:val="28"/>
          <w:szCs w:val="28"/>
          <w:lang w:bidi="ar-IQ"/>
        </w:rPr>
        <w:t>𝑦</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 xml:space="preserve"> =</w:t>
      </w:r>
      <w:r w:rsidRPr="00E04372">
        <w:rPr>
          <w:rFonts w:ascii="Cambria Math" w:hAnsi="Cambria Math" w:cs="Cambria Math"/>
          <w:b/>
          <w:bCs/>
          <w:sz w:val="28"/>
          <w:szCs w:val="28"/>
          <w:lang w:bidi="ar-IQ"/>
        </w:rPr>
        <w:t>𝜆</w:t>
      </w:r>
      <w:r w:rsidRPr="00E04372">
        <w:rPr>
          <w:rFonts w:ascii="Simplified Arabic" w:hAnsi="Simplified Arabic" w:cs="Simplified Arabic"/>
          <w:b/>
          <w:bCs/>
          <w:sz w:val="28"/>
          <w:szCs w:val="28"/>
          <w:vertAlign w:val="subscript"/>
          <w:lang w:bidi="ar-IQ"/>
        </w:rPr>
        <w:t>1</w:t>
      </w:r>
      <w:r w:rsidRPr="00E04372">
        <w:rPr>
          <w:rFonts w:ascii="Cambria Math" w:hAnsi="Cambria Math" w:cs="Cambria Math"/>
          <w:b/>
          <w:bCs/>
          <w:sz w:val="28"/>
          <w:szCs w:val="28"/>
          <w:lang w:bidi="ar-IQ"/>
        </w:rPr>
        <w:t>𝑦</w:t>
      </w:r>
      <w:r w:rsidRPr="00E04372">
        <w:rPr>
          <w:rFonts w:ascii="Cambria Math" w:hAnsi="Cambria Math" w:cs="Cambria Math"/>
          <w:b/>
          <w:bCs/>
          <w:sz w:val="28"/>
          <w:szCs w:val="28"/>
          <w:vertAlign w:val="subscript"/>
          <w:lang w:bidi="ar-IQ"/>
        </w:rPr>
        <w:t>𝑡</w:t>
      </w:r>
      <w:r w:rsidRPr="00E04372">
        <w:rPr>
          <w:rFonts w:ascii="Times New Roman" w:hAnsi="Times New Roman"/>
          <w:b/>
          <w:bCs/>
          <w:sz w:val="28"/>
          <w:szCs w:val="28"/>
          <w:vertAlign w:val="subscript"/>
          <w:lang w:bidi="ar-IQ"/>
        </w:rPr>
        <w:t>−</w:t>
      </w:r>
      <w:r w:rsidRPr="00E04372">
        <w:rPr>
          <w:rFonts w:ascii="Simplified Arabic" w:hAnsi="Simplified Arabic" w:cs="Simplified Arabic"/>
          <w:b/>
          <w:bCs/>
          <w:sz w:val="28"/>
          <w:szCs w:val="28"/>
          <w:vertAlign w:val="subscript"/>
          <w:lang w:bidi="ar-IQ"/>
        </w:rPr>
        <w:t>1</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𝜆</w:t>
      </w:r>
      <w:r w:rsidRPr="00E04372">
        <w:rPr>
          <w:rFonts w:ascii="Simplified Arabic" w:hAnsi="Simplified Arabic" w:cs="Simplified Arabic"/>
          <w:b/>
          <w:bCs/>
          <w:sz w:val="28"/>
          <w:szCs w:val="28"/>
          <w:vertAlign w:val="subscript"/>
          <w:lang w:bidi="ar-IQ"/>
        </w:rPr>
        <w:t>2</w:t>
      </w:r>
      <w:r w:rsidRPr="00E04372">
        <w:rPr>
          <w:rFonts w:ascii="Cambria Math" w:hAnsi="Cambria Math" w:cs="Cambria Math"/>
          <w:b/>
          <w:bCs/>
          <w:sz w:val="28"/>
          <w:szCs w:val="28"/>
          <w:lang w:bidi="ar-IQ"/>
        </w:rPr>
        <w:t>𝑦</w:t>
      </w:r>
      <w:r w:rsidRPr="00E04372">
        <w:rPr>
          <w:rFonts w:ascii="Cambria Math" w:hAnsi="Cambria Math" w:cs="Cambria Math"/>
          <w:b/>
          <w:bCs/>
          <w:sz w:val="28"/>
          <w:szCs w:val="28"/>
          <w:vertAlign w:val="subscript"/>
          <w:lang w:bidi="ar-IQ"/>
        </w:rPr>
        <w:t>𝑡</w:t>
      </w:r>
      <w:r w:rsidRPr="00E04372">
        <w:rPr>
          <w:rFonts w:ascii="Times New Roman" w:hAnsi="Times New Roman"/>
          <w:b/>
          <w:bCs/>
          <w:sz w:val="28"/>
          <w:szCs w:val="28"/>
          <w:vertAlign w:val="subscript"/>
          <w:lang w:bidi="ar-IQ"/>
        </w:rPr>
        <w:t>−</w:t>
      </w:r>
      <w:r w:rsidRPr="00E04372">
        <w:rPr>
          <w:rFonts w:ascii="Simplified Arabic" w:hAnsi="Simplified Arabic" w:cs="Simplified Arabic"/>
          <w:b/>
          <w:bCs/>
          <w:sz w:val="28"/>
          <w:szCs w:val="28"/>
          <w:vertAlign w:val="subscript"/>
          <w:lang w:bidi="ar-IQ"/>
        </w:rPr>
        <w:t>2</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𝜆</w:t>
      </w:r>
      <w:r w:rsidRPr="00E04372">
        <w:rPr>
          <w:rFonts w:ascii="Cambria Math" w:hAnsi="Cambria Math" w:cs="Cambria Math"/>
          <w:b/>
          <w:bCs/>
          <w:sz w:val="28"/>
          <w:szCs w:val="28"/>
          <w:vertAlign w:val="subscript"/>
          <w:lang w:bidi="ar-IQ"/>
        </w:rPr>
        <w:t>𝑝</w:t>
      </w:r>
      <w:r w:rsidRPr="00E04372">
        <w:rPr>
          <w:rFonts w:ascii="Cambria Math" w:hAnsi="Cambria Math" w:cs="Cambria Math"/>
          <w:b/>
          <w:bCs/>
          <w:sz w:val="28"/>
          <w:szCs w:val="28"/>
          <w:lang w:bidi="ar-IQ"/>
        </w:rPr>
        <w:t>𝑦</w:t>
      </w:r>
      <w:r w:rsidRPr="00E04372">
        <w:rPr>
          <w:rFonts w:ascii="Cambria Math" w:hAnsi="Cambria Math" w:cs="Cambria Math"/>
          <w:b/>
          <w:bCs/>
          <w:sz w:val="28"/>
          <w:szCs w:val="28"/>
          <w:vertAlign w:val="subscript"/>
          <w:lang w:bidi="ar-IQ"/>
        </w:rPr>
        <w:t>𝑡</w:t>
      </w:r>
      <w:r w:rsidRPr="00E04372">
        <w:rPr>
          <w:rFonts w:ascii="Times New Roman" w:hAnsi="Times New Roman"/>
          <w:b/>
          <w:bCs/>
          <w:sz w:val="28"/>
          <w:szCs w:val="28"/>
          <w:vertAlign w:val="subscript"/>
          <w:lang w:bidi="ar-IQ"/>
        </w:rPr>
        <w:t>−</w:t>
      </w:r>
      <w:r w:rsidRPr="00E04372">
        <w:rPr>
          <w:rFonts w:ascii="Cambria Math" w:hAnsi="Cambria Math" w:cs="Cambria Math"/>
          <w:b/>
          <w:bCs/>
          <w:sz w:val="28"/>
          <w:szCs w:val="28"/>
          <w:vertAlign w:val="subscript"/>
          <w:lang w:bidi="ar-IQ"/>
        </w:rPr>
        <w:t>𝑝</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𝑢</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…..(2)</w:t>
      </w: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ab/>
        <w:t>وفقا للمعادلة (1) أعلاه أنموذج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يحتوي الجانب الأيمن على متغير تفسيري متباطئ زمنيا (</w:t>
      </w:r>
      <w:r w:rsidRPr="00E04372">
        <w:rPr>
          <w:rFonts w:ascii="Cambria Math" w:hAnsi="Cambria Math" w:cs="Cambria Math"/>
          <w:sz w:val="28"/>
          <w:szCs w:val="28"/>
          <w:lang w:bidi="ar-IQ"/>
        </w:rPr>
        <w:t>𝑥</w:t>
      </w:r>
      <w:r w:rsidRPr="00E04372">
        <w:rPr>
          <w:rFonts w:ascii="Cambria Math" w:hAnsi="Cambria Math" w:cs="Cambria Math"/>
          <w:sz w:val="28"/>
          <w:szCs w:val="28"/>
          <w:vertAlign w:val="subscript"/>
          <w:lang w:bidi="ar-IQ"/>
        </w:rPr>
        <w:t>𝑡</w:t>
      </w:r>
      <w:r w:rsidRPr="00E04372">
        <w:rPr>
          <w:rFonts w:ascii="Times New Roman" w:hAnsi="Times New Roman"/>
          <w:sz w:val="28"/>
          <w:szCs w:val="28"/>
          <w:vertAlign w:val="subscript"/>
          <w:lang w:bidi="ar-IQ"/>
        </w:rPr>
        <w:t>−</w:t>
      </w:r>
      <w:r w:rsidRPr="00E04372">
        <w:rPr>
          <w:rFonts w:ascii="Simplified Arabic" w:hAnsi="Simplified Arabic" w:cs="Simplified Arabic"/>
          <w:sz w:val="28"/>
          <w:szCs w:val="28"/>
          <w:vertAlign w:val="subscript"/>
          <w:lang w:bidi="ar-IQ"/>
        </w:rPr>
        <w:t>1</w:t>
      </w:r>
      <w:r w:rsidRPr="00E04372">
        <w:rPr>
          <w:rFonts w:ascii="Simplified Arabic" w:hAnsi="Simplified Arabic" w:cs="Simplified Arabic"/>
          <w:sz w:val="28"/>
          <w:szCs w:val="28"/>
          <w:rtl/>
          <w:lang w:bidi="ar-IQ"/>
        </w:rPr>
        <w:t>) علاوة عن يحتوي المتغير التابع نفسه على قيم سابقة (</w:t>
      </w:r>
      <w:r w:rsidRPr="00E04372">
        <w:rPr>
          <w:rFonts w:ascii="Simplified Arabic" w:hAnsi="Simplified Arabic" w:cs="Simplified Arabic"/>
          <w:sz w:val="28"/>
          <w:szCs w:val="28"/>
          <w:vertAlign w:val="subscript"/>
          <w:lang w:bidi="ar-IQ"/>
        </w:rPr>
        <w:t>i</w:t>
      </w:r>
      <w:r w:rsidRPr="00E04372">
        <w:rPr>
          <w:rFonts w:ascii="Simplified Arabic" w:hAnsi="Simplified Arabic" w:cs="Simplified Arabic"/>
          <w:sz w:val="28"/>
          <w:szCs w:val="28"/>
          <w:vertAlign w:val="subscript"/>
          <w:rtl/>
          <w:lang w:bidi="ar-IQ"/>
        </w:rPr>
        <w:t>-</w:t>
      </w:r>
      <w:r w:rsidRPr="00E04372">
        <w:rPr>
          <w:rFonts w:ascii="Simplified Arabic" w:hAnsi="Simplified Arabic" w:cs="Simplified Arabic"/>
          <w:sz w:val="28"/>
          <w:szCs w:val="28"/>
          <w:lang w:bidi="ar-IQ"/>
        </w:rPr>
        <w:t>y</w:t>
      </w:r>
      <w:r w:rsidRPr="00E04372">
        <w:rPr>
          <w:rFonts w:ascii="Simplified Arabic" w:hAnsi="Simplified Arabic" w:cs="Simplified Arabic"/>
          <w:sz w:val="28"/>
          <w:szCs w:val="28"/>
          <w:vertAlign w:val="subscript"/>
          <w:lang w:bidi="ar-IQ"/>
        </w:rPr>
        <w:t>t</w:t>
      </w:r>
      <w:r w:rsidRPr="00E04372">
        <w:rPr>
          <w:rFonts w:ascii="Simplified Arabic" w:hAnsi="Simplified Arabic" w:cs="Simplified Arabic"/>
          <w:sz w:val="28"/>
          <w:szCs w:val="28"/>
          <w:rtl/>
          <w:lang w:bidi="ar-IQ"/>
        </w:rPr>
        <w:t>)، لذلك يأخذ المعادلة التالية</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5"/>
      </w:r>
      <w:r w:rsidRPr="00E04372">
        <w:rPr>
          <w:rFonts w:ascii="Simplified Arabic" w:hAnsi="Simplified Arabic" w:cs="Simplified Arabic"/>
          <w:sz w:val="28"/>
          <w:szCs w:val="28"/>
          <w:vertAlign w:val="superscript"/>
          <w:rtl/>
          <w:lang w:bidi="ar-IQ"/>
        </w:rPr>
        <w:t>)</w:t>
      </w:r>
      <w:r w:rsidRPr="00E04372">
        <w:rPr>
          <w:rFonts w:ascii="Simplified Arabic" w:hAnsi="Simplified Arabic" w:cs="Simplified Arabic"/>
          <w:sz w:val="28"/>
          <w:szCs w:val="28"/>
          <w:rtl/>
          <w:lang w:bidi="ar-IQ"/>
        </w:rPr>
        <w:t>:</w:t>
      </w:r>
    </w:p>
    <w:p w:rsidR="00337EF1" w:rsidRPr="00E04372" w:rsidRDefault="00337EF1" w:rsidP="00337EF1">
      <w:pPr>
        <w:pStyle w:val="af1"/>
        <w:bidi/>
        <w:jc w:val="center"/>
        <w:rPr>
          <w:rFonts w:ascii="Simplified Arabic" w:hAnsi="Simplified Arabic" w:cs="Simplified Arabic"/>
          <w:b/>
          <w:bCs/>
          <w:sz w:val="28"/>
          <w:szCs w:val="28"/>
          <w:lang w:bidi="ar-IQ"/>
        </w:rPr>
      </w:pPr>
      <w:r w:rsidRPr="00E04372">
        <w:rPr>
          <w:rFonts w:ascii="Cambria Math" w:hAnsi="Cambria Math" w:cs="Cambria Math"/>
          <w:b/>
          <w:bCs/>
          <w:sz w:val="28"/>
          <w:szCs w:val="28"/>
          <w:lang w:bidi="ar-IQ"/>
        </w:rPr>
        <w:t>𝑦</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 xml:space="preserve"> =</w:t>
      </w:r>
      <w:r w:rsidRPr="00E04372">
        <w:rPr>
          <w:rFonts w:ascii="Cambria Math" w:hAnsi="Cambria Math" w:cs="Cambria Math"/>
          <w:b/>
          <w:bCs/>
          <w:sz w:val="28"/>
          <w:szCs w:val="28"/>
          <w:lang w:bidi="ar-IQ"/>
        </w:rPr>
        <w:t>𝛼</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𝛼</w:t>
      </w:r>
      <w:r w:rsidRPr="00E04372">
        <w:rPr>
          <w:rFonts w:ascii="Simplified Arabic" w:hAnsi="Simplified Arabic" w:cs="Simplified Arabic"/>
          <w:b/>
          <w:bCs/>
          <w:sz w:val="28"/>
          <w:szCs w:val="28"/>
          <w:vertAlign w:val="subscript"/>
          <w:lang w:bidi="ar-IQ"/>
        </w:rPr>
        <w:t>1</w:t>
      </w:r>
      <w:r w:rsidRPr="00E04372">
        <w:rPr>
          <w:rFonts w:ascii="Cambria Math" w:hAnsi="Cambria Math" w:cs="Cambria Math"/>
          <w:b/>
          <w:bCs/>
          <w:sz w:val="28"/>
          <w:szCs w:val="28"/>
          <w:lang w:bidi="ar-IQ"/>
        </w:rPr>
        <w:t>𝑦</w:t>
      </w:r>
      <w:r w:rsidRPr="00E04372">
        <w:rPr>
          <w:rFonts w:ascii="Cambria Math" w:hAnsi="Cambria Math" w:cs="Cambria Math"/>
          <w:b/>
          <w:bCs/>
          <w:sz w:val="28"/>
          <w:szCs w:val="28"/>
          <w:vertAlign w:val="subscript"/>
          <w:lang w:bidi="ar-IQ"/>
        </w:rPr>
        <w:t>𝑡</w:t>
      </w:r>
      <w:r w:rsidRPr="00E04372">
        <w:rPr>
          <w:rFonts w:ascii="Times New Roman" w:hAnsi="Times New Roman"/>
          <w:b/>
          <w:bCs/>
          <w:sz w:val="28"/>
          <w:szCs w:val="28"/>
          <w:vertAlign w:val="subscript"/>
          <w:lang w:bidi="ar-IQ"/>
        </w:rPr>
        <w:t>−</w:t>
      </w:r>
      <w:r w:rsidRPr="00E04372">
        <w:rPr>
          <w:rFonts w:ascii="Simplified Arabic" w:hAnsi="Simplified Arabic" w:cs="Simplified Arabic"/>
          <w:b/>
          <w:bCs/>
          <w:sz w:val="28"/>
          <w:szCs w:val="28"/>
          <w:vertAlign w:val="subscript"/>
          <w:lang w:bidi="ar-IQ"/>
        </w:rPr>
        <w:t>1</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𝛽</w:t>
      </w:r>
      <w:r w:rsidRPr="00E04372">
        <w:rPr>
          <w:rFonts w:ascii="Simplified Arabic" w:hAnsi="Simplified Arabic" w:cs="Simplified Arabic"/>
          <w:b/>
          <w:bCs/>
          <w:sz w:val="28"/>
          <w:szCs w:val="28"/>
          <w:vertAlign w:val="subscript"/>
          <w:lang w:bidi="ar-IQ"/>
        </w:rPr>
        <w:t>0</w:t>
      </w:r>
      <w:r w:rsidRPr="00E04372">
        <w:rPr>
          <w:rFonts w:ascii="Cambria Math" w:hAnsi="Cambria Math" w:cs="Cambria Math"/>
          <w:b/>
          <w:bCs/>
          <w:sz w:val="28"/>
          <w:szCs w:val="28"/>
          <w:lang w:bidi="ar-IQ"/>
        </w:rPr>
        <w:t>𝑥</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𝛽</w:t>
      </w:r>
      <w:r w:rsidRPr="00E04372">
        <w:rPr>
          <w:rFonts w:ascii="Simplified Arabic" w:hAnsi="Simplified Arabic" w:cs="Simplified Arabic"/>
          <w:b/>
          <w:bCs/>
          <w:sz w:val="28"/>
          <w:szCs w:val="28"/>
          <w:vertAlign w:val="subscript"/>
          <w:lang w:bidi="ar-IQ"/>
        </w:rPr>
        <w:t>1</w:t>
      </w:r>
      <w:r w:rsidRPr="00E04372">
        <w:rPr>
          <w:rFonts w:ascii="Cambria Math" w:hAnsi="Cambria Math" w:cs="Cambria Math"/>
          <w:b/>
          <w:bCs/>
          <w:sz w:val="28"/>
          <w:szCs w:val="28"/>
          <w:lang w:bidi="ar-IQ"/>
        </w:rPr>
        <w:t>𝑥</w:t>
      </w:r>
      <w:r w:rsidRPr="00E04372">
        <w:rPr>
          <w:rFonts w:ascii="Cambria Math" w:hAnsi="Cambria Math" w:cs="Cambria Math"/>
          <w:b/>
          <w:bCs/>
          <w:sz w:val="28"/>
          <w:szCs w:val="28"/>
          <w:vertAlign w:val="subscript"/>
          <w:lang w:bidi="ar-IQ"/>
        </w:rPr>
        <w:t>𝑡</w:t>
      </w:r>
      <w:r w:rsidRPr="00E04372">
        <w:rPr>
          <w:rFonts w:ascii="Times New Roman" w:hAnsi="Times New Roman"/>
          <w:b/>
          <w:bCs/>
          <w:sz w:val="28"/>
          <w:szCs w:val="28"/>
          <w:vertAlign w:val="subscript"/>
          <w:lang w:bidi="ar-IQ"/>
        </w:rPr>
        <w:t>−</w:t>
      </w:r>
      <w:r w:rsidRPr="00E04372">
        <w:rPr>
          <w:rFonts w:ascii="Simplified Arabic" w:hAnsi="Simplified Arabic" w:cs="Simplified Arabic"/>
          <w:b/>
          <w:bCs/>
          <w:sz w:val="28"/>
          <w:szCs w:val="28"/>
          <w:vertAlign w:val="subscript"/>
          <w:lang w:bidi="ar-IQ"/>
        </w:rPr>
        <w:t>1</w:t>
      </w:r>
      <w:r w:rsidRPr="00E04372">
        <w:rPr>
          <w:rFonts w:ascii="Simplified Arabic" w:hAnsi="Simplified Arabic" w:cs="Simplified Arabic"/>
          <w:b/>
          <w:bCs/>
          <w:sz w:val="28"/>
          <w:szCs w:val="28"/>
          <w:lang w:bidi="ar-IQ"/>
        </w:rPr>
        <w:t>+</w:t>
      </w:r>
      <w:r w:rsidRPr="00E04372">
        <w:rPr>
          <w:rFonts w:ascii="Cambria Math" w:hAnsi="Cambria Math" w:cs="Cambria Math"/>
          <w:b/>
          <w:bCs/>
          <w:sz w:val="28"/>
          <w:szCs w:val="28"/>
          <w:lang w:bidi="ar-IQ"/>
        </w:rPr>
        <w:t>𝑢</w:t>
      </w:r>
      <w:r w:rsidRPr="00E04372">
        <w:rPr>
          <w:rFonts w:ascii="Cambria Math" w:hAnsi="Cambria Math" w:cs="Cambria Math"/>
          <w:b/>
          <w:bCs/>
          <w:sz w:val="28"/>
          <w:szCs w:val="28"/>
          <w:vertAlign w:val="subscript"/>
          <w:lang w:bidi="ar-IQ"/>
        </w:rPr>
        <w:t>𝑡</w:t>
      </w:r>
      <w:r w:rsidRPr="00E04372">
        <w:rPr>
          <w:rFonts w:ascii="Simplified Arabic" w:hAnsi="Simplified Arabic" w:cs="Simplified Arabic"/>
          <w:b/>
          <w:bCs/>
          <w:sz w:val="28"/>
          <w:szCs w:val="28"/>
          <w:lang w:bidi="ar-IQ"/>
        </w:rPr>
        <w:t>………(3)</w:t>
      </w:r>
    </w:p>
    <w:p w:rsidR="00337EF1" w:rsidRPr="00E04372" w:rsidRDefault="00337EF1" w:rsidP="00337EF1">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حيث (</w:t>
      </w:r>
      <w:r w:rsidRPr="00E04372">
        <w:rPr>
          <w:rFonts w:ascii="Cambria Math" w:hAnsi="Cambria Math" w:cs="Cambria Math"/>
          <w:sz w:val="28"/>
          <w:szCs w:val="28"/>
          <w:lang w:bidi="ar-IQ"/>
        </w:rPr>
        <w:t>𝑦</w:t>
      </w:r>
      <w:r w:rsidRPr="00E04372">
        <w:rPr>
          <w:rFonts w:ascii="Simplified Arabic" w:hAnsi="Simplified Arabic" w:cs="Simplified Arabic"/>
          <w:sz w:val="28"/>
          <w:szCs w:val="28"/>
          <w:rtl/>
          <w:lang w:bidi="ar-IQ"/>
        </w:rPr>
        <w:t>،</w:t>
      </w:r>
      <w:r w:rsidRPr="00E04372">
        <w:rPr>
          <w:rFonts w:ascii="Simplified Arabic" w:hAnsi="Simplified Arabic" w:cs="Simplified Arabic"/>
          <w:sz w:val="28"/>
          <w:szCs w:val="28"/>
          <w:lang w:bidi="ar-IQ"/>
        </w:rPr>
        <w:t>(</w:t>
      </w:r>
      <w:r w:rsidRPr="00E04372">
        <w:rPr>
          <w:rFonts w:ascii="Cambria Math" w:hAnsi="Cambria Math" w:cs="Cambria Math"/>
          <w:sz w:val="28"/>
          <w:szCs w:val="28"/>
          <w:lang w:bidi="ar-IQ"/>
        </w:rPr>
        <w:t>𝑥</w:t>
      </w:r>
      <w:r w:rsidRPr="00E04372">
        <w:rPr>
          <w:rFonts w:ascii="Simplified Arabic" w:hAnsi="Simplified Arabic" w:cs="Simplified Arabic"/>
          <w:sz w:val="28"/>
          <w:szCs w:val="28"/>
          <w:rtl/>
          <w:lang w:bidi="ar-IQ"/>
        </w:rPr>
        <w:t xml:space="preserve"> تمثل المتغيرات الذي تكون ساكنة في الدرجة صفر أو واحد أو مزيج بينهما.</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ab/>
        <w:t>كما يعد اختبار أمكانية وجود علاقة طويلة الأجل (تكامل مشترك) بين المتغيرات المدروسة باستخدام أنموذج (</w:t>
      </w:r>
      <w:r w:rsidRPr="00E04372">
        <w:rPr>
          <w:rFonts w:ascii="Simplified Arabic" w:hAnsi="Simplified Arabic" w:cs="Simplified Arabic"/>
          <w:sz w:val="28"/>
          <w:szCs w:val="28"/>
          <w:lang w:bidi="ar-IQ"/>
        </w:rPr>
        <w:t>ARDL</w:t>
      </w:r>
      <w:r w:rsidRPr="00E04372">
        <w:rPr>
          <w:rFonts w:ascii="Simplified Arabic" w:hAnsi="Simplified Arabic" w:cs="Simplified Arabic"/>
          <w:sz w:val="28"/>
          <w:szCs w:val="28"/>
          <w:rtl/>
          <w:lang w:bidi="ar-IQ"/>
        </w:rPr>
        <w:t>) سواء كانت المتغيرات ساكنة من الدرجة الصفر أو من الدرجة واحد أو مزيج بينهما.</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6"/>
      </w:r>
      <w:r w:rsidRPr="00E04372">
        <w:rPr>
          <w:rFonts w:ascii="Simplified Arabic" w:hAnsi="Simplified Arabic" w:cs="Simplified Arabic"/>
          <w:sz w:val="28"/>
          <w:szCs w:val="28"/>
          <w:vertAlign w:val="superscript"/>
          <w:rtl/>
          <w:lang w:bidi="ar-IQ"/>
        </w:rPr>
        <w:t>)</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 xml:space="preserve"> وتبعاً لطريقة اختبار الحدود (</w:t>
      </w:r>
      <w:r w:rsidRPr="00E04372">
        <w:rPr>
          <w:rFonts w:ascii="Simplified Arabic" w:hAnsi="Simplified Arabic" w:cs="Simplified Arabic"/>
          <w:sz w:val="28"/>
          <w:szCs w:val="28"/>
          <w:lang w:bidi="ar-IQ"/>
        </w:rPr>
        <w:t>Bound Test approach</w:t>
      </w:r>
      <w:r>
        <w:rPr>
          <w:rFonts w:ascii="Simplified Arabic" w:hAnsi="Simplified Arabic" w:cs="Simplified Arabic"/>
          <w:sz w:val="28"/>
          <w:szCs w:val="28"/>
          <w:rtl/>
          <w:lang w:bidi="ar-IQ"/>
        </w:rPr>
        <w:t xml:space="preserve">) يتم تحديد حدود </w:t>
      </w:r>
      <w:r w:rsidRPr="00E04372">
        <w:rPr>
          <w:rFonts w:ascii="Simplified Arabic" w:hAnsi="Simplified Arabic" w:cs="Simplified Arabic"/>
          <w:sz w:val="28"/>
          <w:szCs w:val="28"/>
          <w:rtl/>
          <w:lang w:bidi="ar-IQ"/>
        </w:rPr>
        <w:t>دنيا وحدود عليا لاختبار</w:t>
      </w:r>
      <w:r w:rsidRPr="00E04372">
        <w:rPr>
          <w:rFonts w:ascii="Simplified Arabic" w:hAnsi="Simplified Arabic" w:cs="Simplified Arabic"/>
          <w:sz w:val="28"/>
          <w:szCs w:val="28"/>
          <w:lang w:bidi="ar-IQ"/>
        </w:rPr>
        <w:t>F</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sz w:val="28"/>
          <w:szCs w:val="28"/>
          <w:lang w:bidi="ar-IQ"/>
        </w:rPr>
        <w:t>F-statistic</w:t>
      </w:r>
      <w:r w:rsidRPr="00E04372">
        <w:rPr>
          <w:rFonts w:ascii="Simplified Arabic" w:hAnsi="Simplified Arabic" w:cs="Simplified Arabic"/>
          <w:sz w:val="28"/>
          <w:szCs w:val="28"/>
          <w:rtl/>
          <w:lang w:bidi="ar-IQ"/>
        </w:rPr>
        <w:t>) بواسطة فرضية العدم (</w:t>
      </w:r>
      <w:r w:rsidRPr="00E04372">
        <w:rPr>
          <w:rFonts w:ascii="Simplified Arabic" w:hAnsi="Simplified Arabic" w:cs="Simplified Arabic"/>
          <w:sz w:val="28"/>
          <w:szCs w:val="28"/>
          <w:lang w:bidi="ar-IQ"/>
        </w:rPr>
        <w:t>H</w:t>
      </w:r>
      <w:r w:rsidRPr="00E04372">
        <w:rPr>
          <w:rFonts w:ascii="Simplified Arabic" w:hAnsi="Simplified Arabic" w:cs="Simplified Arabic"/>
          <w:sz w:val="28"/>
          <w:szCs w:val="28"/>
          <w:vertAlign w:val="subscript"/>
          <w:lang w:bidi="ar-IQ"/>
        </w:rPr>
        <w:t>0</w:t>
      </w:r>
      <w:r w:rsidRPr="00E04372">
        <w:rPr>
          <w:rFonts w:ascii="Simplified Arabic" w:hAnsi="Simplified Arabic" w:cs="Simplified Arabic"/>
          <w:sz w:val="28"/>
          <w:szCs w:val="28"/>
          <w:rtl/>
          <w:lang w:bidi="ar-IQ"/>
        </w:rPr>
        <w:t xml:space="preserve">) التي تعني عدم أمكانية وجود علاقة تكامل مشترك في الأجل الطويل بين متغيرات النموذج عندما تكون قيمة </w:t>
      </w:r>
      <w:r w:rsidRPr="00E04372">
        <w:rPr>
          <w:rFonts w:ascii="Simplified Arabic" w:hAnsi="Simplified Arabic" w:cs="Simplified Arabic"/>
          <w:sz w:val="28"/>
          <w:szCs w:val="28"/>
          <w:lang w:bidi="ar-IQ"/>
        </w:rPr>
        <w:t>F</w:t>
      </w:r>
      <w:r w:rsidRPr="00E04372">
        <w:rPr>
          <w:rFonts w:ascii="Simplified Arabic" w:hAnsi="Simplified Arabic" w:cs="Simplified Arabic"/>
          <w:sz w:val="28"/>
          <w:szCs w:val="28"/>
          <w:rtl/>
          <w:lang w:bidi="ar-IQ"/>
        </w:rPr>
        <w:t xml:space="preserve"> المحتسبة اقل من القيم الحرجة ترفض فرضية العدم وتقبل الفرضية البديلة التي تعني وجود تكامل مشترك، وفقا لما سبق ومن الناحية التطبيقية فأن أنموذج تصحيح الخطأ واختبار الحدود يتم بعد تحديد درجة السكون للمتغيرات المدروسة نقوم بتطبيق المعادلة التالية:</w:t>
      </w:r>
    </w:p>
    <w:p w:rsidR="00337EF1" w:rsidRPr="00E04372" w:rsidRDefault="008415CE" w:rsidP="00337EF1">
      <w:pPr>
        <w:pStyle w:val="af1"/>
        <w:jc w:val="lowKashida"/>
        <w:rPr>
          <w:rFonts w:ascii="Simplified Arabic" w:hAnsi="Simplified Arabic" w:cs="Simplified Arabic"/>
          <w:b/>
          <w:bCs/>
          <w:sz w:val="28"/>
          <w:szCs w:val="28"/>
          <w:rtl/>
          <w:lang w:bidi="ar-IQ"/>
        </w:rPr>
      </w:pPr>
      <m:oMathPara>
        <m:oMath>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∆y</m:t>
              </m:r>
            </m:e>
            <m:sub>
              <m:r>
                <m:rPr>
                  <m:sty m:val="bi"/>
                </m:rPr>
                <w:rPr>
                  <w:rFonts w:ascii="Cambria Math" w:hAnsi="Cambria Math" w:cs="Simplified Arabic"/>
                  <w:sz w:val="28"/>
                  <w:szCs w:val="28"/>
                  <w:lang w:bidi="ar-IQ"/>
                </w:rPr>
                <m:t>t</m:t>
              </m:r>
            </m:sub>
          </m:sSub>
          <m:r>
            <m:rPr>
              <m:sty m:val="bi"/>
            </m:rPr>
            <w:rPr>
              <w:rFonts w:ascii="Cambria Math" w:hAnsi="Cambria Math" w:cs="Simplified Arabic"/>
              <w:sz w:val="28"/>
              <w:szCs w:val="28"/>
              <w:lang w:bidi="ar-IQ"/>
            </w:rPr>
            <m:t>=</m:t>
          </m:r>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a</m:t>
              </m:r>
            </m:e>
            <m:sub>
              <m:r>
                <m:rPr>
                  <m:sty m:val="bi"/>
                </m:rPr>
                <w:rPr>
                  <w:rFonts w:ascii="Cambria Math" w:hAnsi="Cambria Math" w:cs="Simplified Arabic"/>
                  <w:sz w:val="28"/>
                  <w:szCs w:val="28"/>
                  <w:lang w:bidi="ar-IQ"/>
                </w:rPr>
                <m:t>0</m:t>
              </m:r>
            </m:sub>
          </m:sSub>
          <m:r>
            <m:rPr>
              <m:sty m:val="bi"/>
            </m:rPr>
            <w:rPr>
              <w:rFonts w:ascii="Cambria Math" w:hAnsi="Cambria Math" w:cs="Simplified Arabic"/>
              <w:sz w:val="28"/>
              <w:szCs w:val="28"/>
              <w:lang w:bidi="ar-IQ"/>
            </w:rPr>
            <m:t>+</m:t>
          </m:r>
          <m:nary>
            <m:naryPr>
              <m:chr m:val="∑"/>
              <m:limLoc m:val="undOvr"/>
              <m:ctrlPr>
                <w:rPr>
                  <w:rFonts w:ascii="Cambria Math" w:hAnsi="Cambria Math" w:cs="Simplified Arabic"/>
                  <w:b/>
                  <w:bCs/>
                  <w:i/>
                  <w:sz w:val="28"/>
                  <w:szCs w:val="28"/>
                  <w:lang w:bidi="ar-IQ"/>
                </w:rPr>
              </m:ctrlPr>
            </m:naryPr>
            <m:sub>
              <m:r>
                <m:rPr>
                  <m:sty m:val="bi"/>
                </m:rPr>
                <w:rPr>
                  <w:rFonts w:ascii="Cambria Math" w:hAnsi="Cambria Math" w:cs="Simplified Arabic"/>
                  <w:sz w:val="28"/>
                  <w:szCs w:val="28"/>
                  <w:lang w:bidi="ar-IQ"/>
                </w:rPr>
                <m:t>i=0</m:t>
              </m:r>
            </m:sub>
            <m:sup>
              <m:r>
                <m:rPr>
                  <m:sty m:val="bi"/>
                </m:rPr>
                <w:rPr>
                  <w:rFonts w:ascii="Cambria Math" w:hAnsi="Cambria Math" w:cs="Simplified Arabic"/>
                  <w:sz w:val="28"/>
                  <w:szCs w:val="28"/>
                  <w:lang w:bidi="ar-IQ"/>
                </w:rPr>
                <m:t>r</m:t>
              </m:r>
            </m:sup>
            <m:e>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a</m:t>
                  </m:r>
                </m:e>
                <m:sub>
                  <m:r>
                    <m:rPr>
                      <m:sty m:val="bi"/>
                    </m:rPr>
                    <w:rPr>
                      <w:rFonts w:ascii="Cambria Math" w:hAnsi="Cambria Math" w:cs="Simplified Arabic"/>
                      <w:sz w:val="28"/>
                      <w:szCs w:val="28"/>
                      <w:lang w:bidi="ar-IQ"/>
                    </w:rPr>
                    <m:t>1</m:t>
                  </m:r>
                  <m:r>
                    <m:rPr>
                      <m:sty m:val="bi"/>
                    </m:rPr>
                    <w:rPr>
                      <w:rFonts w:ascii="Cambria Math" w:hAnsi="Cambria Math" w:cs="Simplified Arabic"/>
                      <w:sz w:val="28"/>
                      <w:szCs w:val="28"/>
                      <w:lang w:bidi="ar-IQ"/>
                    </w:rPr>
                    <m:t>i</m:t>
                  </m:r>
                </m:sub>
              </m:sSub>
            </m:e>
          </m:nary>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∆y</m:t>
              </m:r>
            </m:e>
            <m:sub>
              <m:r>
                <m:rPr>
                  <m:sty m:val="bi"/>
                </m:rPr>
                <w:rPr>
                  <w:rFonts w:ascii="Cambria Math" w:hAnsi="Cambria Math" w:cs="Simplified Arabic"/>
                  <w:sz w:val="28"/>
                  <w:szCs w:val="28"/>
                  <w:lang w:bidi="ar-IQ"/>
                </w:rPr>
                <m:t>t-1</m:t>
              </m:r>
            </m:sub>
          </m:sSub>
          <m:r>
            <m:rPr>
              <m:sty m:val="bi"/>
            </m:rPr>
            <w:rPr>
              <w:rFonts w:ascii="Cambria Math" w:hAnsi="Cambria Math" w:cs="Simplified Arabic"/>
              <w:sz w:val="28"/>
              <w:szCs w:val="28"/>
              <w:lang w:bidi="ar-IQ"/>
            </w:rPr>
            <m:t>+</m:t>
          </m:r>
          <m:nary>
            <m:naryPr>
              <m:chr m:val="∑"/>
              <m:limLoc m:val="undOvr"/>
              <m:ctrlPr>
                <w:rPr>
                  <w:rFonts w:ascii="Cambria Math" w:hAnsi="Cambria Math" w:cs="Simplified Arabic"/>
                  <w:b/>
                  <w:bCs/>
                  <w:i/>
                  <w:sz w:val="28"/>
                  <w:szCs w:val="28"/>
                  <w:lang w:bidi="ar-IQ"/>
                </w:rPr>
              </m:ctrlPr>
            </m:naryPr>
            <m:sub>
              <m:r>
                <m:rPr>
                  <m:sty m:val="bi"/>
                </m:rPr>
                <w:rPr>
                  <w:rFonts w:ascii="Cambria Math" w:hAnsi="Cambria Math" w:cs="Simplified Arabic"/>
                  <w:sz w:val="28"/>
                  <w:szCs w:val="28"/>
                  <w:lang w:bidi="ar-IQ"/>
                </w:rPr>
                <m:t>i=0</m:t>
              </m:r>
            </m:sub>
            <m:sup>
              <m:r>
                <m:rPr>
                  <m:sty m:val="bi"/>
                </m:rPr>
                <w:rPr>
                  <w:rFonts w:ascii="Cambria Math" w:hAnsi="Cambria Math" w:cs="Simplified Arabic"/>
                  <w:sz w:val="28"/>
                  <w:szCs w:val="28"/>
                  <w:lang w:bidi="ar-IQ"/>
                </w:rPr>
                <m:t>r</m:t>
              </m:r>
            </m:sup>
            <m:e>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a</m:t>
                  </m:r>
                </m:e>
                <m:sub>
                  <m:r>
                    <m:rPr>
                      <m:sty m:val="bi"/>
                    </m:rPr>
                    <w:rPr>
                      <w:rFonts w:ascii="Cambria Math" w:hAnsi="Cambria Math" w:cs="Simplified Arabic"/>
                      <w:sz w:val="28"/>
                      <w:szCs w:val="28"/>
                      <w:lang w:bidi="ar-IQ"/>
                    </w:rPr>
                    <m:t>2</m:t>
                  </m:r>
                  <m:r>
                    <m:rPr>
                      <m:sty m:val="bi"/>
                    </m:rPr>
                    <w:rPr>
                      <w:rFonts w:ascii="Cambria Math" w:hAnsi="Cambria Math" w:cs="Simplified Arabic"/>
                      <w:sz w:val="28"/>
                      <w:szCs w:val="28"/>
                      <w:lang w:bidi="ar-IQ"/>
                    </w:rPr>
                    <m:t>i</m:t>
                  </m:r>
                </m:sub>
              </m:sSub>
            </m:e>
          </m:nary>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∆p</m:t>
              </m:r>
            </m:e>
            <m:sub>
              <m:r>
                <m:rPr>
                  <m:sty m:val="bi"/>
                </m:rPr>
                <w:rPr>
                  <w:rFonts w:ascii="Cambria Math" w:hAnsi="Cambria Math" w:cs="Simplified Arabic"/>
                  <w:sz w:val="28"/>
                  <w:szCs w:val="28"/>
                  <w:lang w:bidi="ar-IQ"/>
                </w:rPr>
                <m:t>t-i</m:t>
              </m:r>
            </m:sub>
          </m:sSub>
          <m:r>
            <m:rPr>
              <m:sty m:val="bi"/>
            </m:rPr>
            <w:rPr>
              <w:rFonts w:ascii="Cambria Math" w:hAnsi="Cambria Math" w:cs="Simplified Arabic"/>
              <w:sz w:val="28"/>
              <w:szCs w:val="28"/>
              <w:lang w:bidi="ar-IQ"/>
            </w:rPr>
            <m:t>+</m:t>
          </m:r>
          <m:nary>
            <m:naryPr>
              <m:chr m:val="∑"/>
              <m:limLoc m:val="undOvr"/>
              <m:ctrlPr>
                <w:rPr>
                  <w:rFonts w:ascii="Cambria Math" w:hAnsi="Cambria Math" w:cs="Simplified Arabic"/>
                  <w:b/>
                  <w:bCs/>
                  <w:i/>
                  <w:sz w:val="28"/>
                  <w:szCs w:val="28"/>
                  <w:lang w:bidi="ar-IQ"/>
                </w:rPr>
              </m:ctrlPr>
            </m:naryPr>
            <m:sub>
              <m:r>
                <m:rPr>
                  <m:sty m:val="bi"/>
                </m:rPr>
                <w:rPr>
                  <w:rFonts w:ascii="Cambria Math" w:hAnsi="Cambria Math" w:cs="Simplified Arabic"/>
                  <w:sz w:val="28"/>
                  <w:szCs w:val="28"/>
                  <w:lang w:bidi="ar-IQ"/>
                </w:rPr>
                <m:t>i=0</m:t>
              </m:r>
            </m:sub>
            <m:sup>
              <m:r>
                <m:rPr>
                  <m:sty m:val="bi"/>
                </m:rPr>
                <w:rPr>
                  <w:rFonts w:ascii="Cambria Math" w:hAnsi="Cambria Math" w:cs="Simplified Arabic"/>
                  <w:sz w:val="28"/>
                  <w:szCs w:val="28"/>
                  <w:lang w:bidi="ar-IQ"/>
                </w:rPr>
                <m:t>r</m:t>
              </m:r>
            </m:sup>
            <m:e>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a</m:t>
                  </m:r>
                </m:e>
                <m:sub>
                  <m:r>
                    <m:rPr>
                      <m:sty m:val="bi"/>
                    </m:rPr>
                    <w:rPr>
                      <w:rFonts w:ascii="Cambria Math" w:hAnsi="Cambria Math" w:cs="Simplified Arabic"/>
                      <w:sz w:val="28"/>
                      <w:szCs w:val="28"/>
                      <w:lang w:bidi="ar-IQ"/>
                    </w:rPr>
                    <m:t>3</m:t>
                  </m:r>
                  <m:r>
                    <m:rPr>
                      <m:sty m:val="bi"/>
                    </m:rPr>
                    <w:rPr>
                      <w:rFonts w:ascii="Cambria Math" w:hAnsi="Cambria Math" w:cs="Simplified Arabic"/>
                      <w:sz w:val="28"/>
                      <w:szCs w:val="28"/>
                      <w:lang w:bidi="ar-IQ"/>
                    </w:rPr>
                    <m:t>i</m:t>
                  </m:r>
                </m:sub>
              </m:sSub>
            </m:e>
          </m:nary>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∆m</m:t>
              </m:r>
            </m:e>
            <m:sub>
              <m:r>
                <m:rPr>
                  <m:sty m:val="bi"/>
                </m:rPr>
                <w:rPr>
                  <w:rFonts w:ascii="Cambria Math" w:hAnsi="Cambria Math" w:cs="Simplified Arabic"/>
                  <w:sz w:val="28"/>
                  <w:szCs w:val="28"/>
                  <w:lang w:bidi="ar-IQ"/>
                </w:rPr>
                <m:t>t-i</m:t>
              </m:r>
            </m:sub>
          </m:sSub>
        </m:oMath>
      </m:oMathPara>
    </w:p>
    <w:p w:rsidR="00337EF1" w:rsidRPr="00E04372" w:rsidRDefault="00337EF1" w:rsidP="00501932">
      <w:pPr>
        <w:pStyle w:val="af1"/>
        <w:jc w:val="center"/>
        <w:rPr>
          <w:rFonts w:ascii="Simplified Arabic" w:hAnsi="Simplified Arabic" w:cs="Simplified Arabic"/>
          <w:b/>
          <w:bCs/>
          <w:sz w:val="28"/>
          <w:szCs w:val="28"/>
          <w:rtl/>
          <w:lang w:bidi="ar-IQ"/>
        </w:rPr>
      </w:pPr>
      <m:oMath>
        <m:r>
          <m:rPr>
            <m:sty m:val="bi"/>
          </m:rPr>
          <w:rPr>
            <w:rFonts w:ascii="Cambria Math" w:hAnsi="Cambria Math" w:cs="Simplified Arabic"/>
            <w:sz w:val="28"/>
            <w:szCs w:val="28"/>
            <w:lang w:bidi="ar-IQ"/>
          </w:rPr>
          <m:t>+</m:t>
        </m:r>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β</m:t>
            </m:r>
          </m:e>
          <m:sub>
            <m:r>
              <m:rPr>
                <m:sty m:val="bi"/>
              </m:rPr>
              <w:rPr>
                <w:rFonts w:ascii="Cambria Math" w:hAnsi="Cambria Math" w:cs="Simplified Arabic"/>
                <w:sz w:val="28"/>
                <w:szCs w:val="28"/>
                <w:lang w:bidi="ar-IQ"/>
              </w:rPr>
              <m:t>1</m:t>
            </m:r>
          </m:sub>
        </m:sSub>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y</m:t>
            </m:r>
          </m:e>
          <m:sub>
            <m:r>
              <m:rPr>
                <m:sty m:val="bi"/>
              </m:rPr>
              <w:rPr>
                <w:rFonts w:ascii="Cambria Math" w:hAnsi="Cambria Math" w:cs="Simplified Arabic"/>
                <w:sz w:val="28"/>
                <w:szCs w:val="28"/>
                <w:lang w:bidi="ar-IQ"/>
              </w:rPr>
              <m:t>t-1</m:t>
            </m:r>
          </m:sub>
        </m:sSub>
        <m:r>
          <m:rPr>
            <m:sty m:val="bi"/>
          </m:rPr>
          <w:rPr>
            <w:rFonts w:ascii="Cambria Math" w:hAnsi="Cambria Math" w:cs="Simplified Arabic"/>
            <w:sz w:val="28"/>
            <w:szCs w:val="28"/>
            <w:lang w:bidi="ar-IQ"/>
          </w:rPr>
          <m:t>+</m:t>
        </m:r>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β</m:t>
            </m:r>
          </m:e>
          <m:sub>
            <m:r>
              <m:rPr>
                <m:sty m:val="bi"/>
              </m:rPr>
              <w:rPr>
                <w:rFonts w:ascii="Cambria Math" w:hAnsi="Cambria Math" w:cs="Simplified Arabic"/>
                <w:sz w:val="28"/>
                <w:szCs w:val="28"/>
                <w:lang w:bidi="ar-IQ"/>
              </w:rPr>
              <m:t>2</m:t>
            </m:r>
          </m:sub>
        </m:sSub>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p</m:t>
            </m:r>
          </m:e>
          <m:sub>
            <m:r>
              <m:rPr>
                <m:sty m:val="bi"/>
              </m:rPr>
              <w:rPr>
                <w:rFonts w:ascii="Cambria Math" w:hAnsi="Cambria Math" w:cs="Simplified Arabic"/>
                <w:sz w:val="28"/>
                <w:szCs w:val="28"/>
                <w:lang w:bidi="ar-IQ"/>
              </w:rPr>
              <m:t>t-1</m:t>
            </m:r>
          </m:sub>
        </m:sSub>
        <m:r>
          <m:rPr>
            <m:sty m:val="bi"/>
          </m:rPr>
          <w:rPr>
            <w:rFonts w:ascii="Cambria Math" w:hAnsi="Cambria Math" w:cs="Simplified Arabic"/>
            <w:sz w:val="28"/>
            <w:szCs w:val="28"/>
            <w:lang w:bidi="ar-IQ"/>
          </w:rPr>
          <m:t>+</m:t>
        </m:r>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β</m:t>
            </m:r>
          </m:e>
          <m:sub>
            <m:r>
              <m:rPr>
                <m:sty m:val="bi"/>
              </m:rPr>
              <w:rPr>
                <w:rFonts w:ascii="Cambria Math" w:hAnsi="Cambria Math" w:cs="Simplified Arabic"/>
                <w:sz w:val="28"/>
                <w:szCs w:val="28"/>
                <w:lang w:bidi="ar-IQ"/>
              </w:rPr>
              <m:t>3</m:t>
            </m:r>
          </m:sub>
        </m:sSub>
        <m:sSub>
          <m:sSubPr>
            <m:ctrlPr>
              <w:rPr>
                <w:rFonts w:ascii="Cambria Math" w:hAnsi="Cambria Math" w:cs="Simplified Arabic"/>
                <w:b/>
                <w:bCs/>
                <w:i/>
                <w:sz w:val="28"/>
                <w:szCs w:val="28"/>
                <w:lang w:bidi="ar-IQ"/>
              </w:rPr>
            </m:ctrlPr>
          </m:sSubPr>
          <m:e>
            <m:r>
              <m:rPr>
                <m:sty m:val="bi"/>
              </m:rPr>
              <w:rPr>
                <w:rFonts w:ascii="Cambria Math" w:hAnsi="Cambria Math" w:cs="Simplified Arabic"/>
                <w:sz w:val="28"/>
                <w:szCs w:val="28"/>
                <w:lang w:bidi="ar-IQ"/>
              </w:rPr>
              <m:t>m</m:t>
            </m:r>
          </m:e>
          <m:sub>
            <m:r>
              <m:rPr>
                <m:sty m:val="bi"/>
              </m:rPr>
              <w:rPr>
                <w:rFonts w:ascii="Cambria Math" w:hAnsi="Cambria Math" w:cs="Simplified Arabic"/>
                <w:sz w:val="28"/>
                <w:szCs w:val="28"/>
                <w:lang w:bidi="ar-IQ"/>
              </w:rPr>
              <m:t>t-1</m:t>
            </m:r>
          </m:sub>
        </m:sSub>
        <m:r>
          <m:rPr>
            <m:sty m:val="bi"/>
          </m:rPr>
          <w:rPr>
            <w:rFonts w:ascii="Cambria Math" w:hAnsi="Cambria Math" w:cs="Simplified Arabic"/>
            <w:sz w:val="28"/>
            <w:szCs w:val="28"/>
            <w:lang w:bidi="ar-IQ"/>
          </w:rPr>
          <m:t>+εt</m:t>
        </m:r>
      </m:oMath>
      <w:r w:rsidRPr="00E04372">
        <w:rPr>
          <w:rFonts w:ascii="Simplified Arabic" w:hAnsi="Simplified Arabic" w:cs="Simplified Arabic"/>
          <w:b/>
          <w:bCs/>
          <w:sz w:val="28"/>
          <w:szCs w:val="28"/>
          <w:lang w:bidi="ar-IQ"/>
        </w:rPr>
        <w:t>…..........(4)</w:t>
      </w:r>
    </w:p>
    <w:p w:rsidR="00337EF1" w:rsidRPr="00E04372" w:rsidRDefault="00337EF1" w:rsidP="00501932">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حيث:</w:t>
      </w:r>
    </w:p>
    <w:p w:rsidR="00337EF1" w:rsidRPr="00E04372" w:rsidRDefault="00337EF1" w:rsidP="00501932">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lang w:bidi="ar-IQ"/>
        </w:rPr>
        <w:t>=</w:t>
      </w:r>
      <m:oMath>
        <m:r>
          <m:rPr>
            <m:sty m:val="b"/>
          </m:rPr>
          <w:rPr>
            <w:rFonts w:ascii="Cambria Math" w:hAnsi="Cambria Math" w:cs="Simplified Arabic"/>
            <w:sz w:val="28"/>
            <w:szCs w:val="28"/>
            <w:lang w:bidi="ar-IQ"/>
          </w:rPr>
          <m:t>∆</m:t>
        </m:r>
      </m:oMath>
      <w:r w:rsidRPr="00E04372">
        <w:rPr>
          <w:rFonts w:ascii="Simplified Arabic" w:hAnsi="Simplified Arabic" w:cs="Simplified Arabic"/>
          <w:sz w:val="28"/>
          <w:szCs w:val="28"/>
          <w:rtl/>
          <w:lang w:bidi="ar-IQ"/>
        </w:rPr>
        <w:t xml:space="preserve"> الفرق الأول لقيم المتغير.</w:t>
      </w:r>
    </w:p>
    <w:p w:rsidR="00337EF1" w:rsidRPr="00E04372" w:rsidRDefault="00337EF1" w:rsidP="00501932">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lang w:bidi="ar-IQ"/>
        </w:rPr>
        <w:t>=</w:t>
      </w:r>
      <m:oMath>
        <m:sSub>
          <m:sSubPr>
            <m:ctrlPr>
              <w:rPr>
                <w:rFonts w:ascii="Cambria Math" w:hAnsi="Cambria Math" w:cs="Simplified Arabic"/>
                <w:b/>
                <w:bCs/>
                <w:iCs/>
                <w:sz w:val="28"/>
                <w:szCs w:val="28"/>
                <w:lang w:bidi="ar-IQ"/>
              </w:rPr>
            </m:ctrlPr>
          </m:sSubPr>
          <m:e>
            <m:r>
              <m:rPr>
                <m:sty m:val="b"/>
              </m:rPr>
              <w:rPr>
                <w:rFonts w:ascii="Cambria Math" w:hAnsi="Cambria Math" w:cs="Simplified Arabic"/>
                <w:sz w:val="28"/>
                <w:szCs w:val="28"/>
                <w:lang w:bidi="ar-IQ"/>
              </w:rPr>
              <m:t>a</m:t>
            </m:r>
          </m:e>
          <m:sub>
            <m:r>
              <m:rPr>
                <m:sty m:val="b"/>
              </m:rPr>
              <w:rPr>
                <w:rFonts w:ascii="Cambria Math" w:hAnsi="Cambria Math" w:cs="Simplified Arabic"/>
                <w:sz w:val="28"/>
                <w:szCs w:val="28"/>
                <w:lang w:bidi="ar-IQ"/>
              </w:rPr>
              <m:t>0</m:t>
            </m:r>
          </m:sub>
        </m:sSub>
      </m:oMath>
      <w:r w:rsidRPr="00E04372">
        <w:rPr>
          <w:rFonts w:ascii="Simplified Arabic" w:hAnsi="Simplified Arabic" w:cs="Simplified Arabic"/>
          <w:sz w:val="28"/>
          <w:szCs w:val="28"/>
          <w:rtl/>
          <w:lang w:bidi="ar-IQ"/>
        </w:rPr>
        <w:t xml:space="preserve"> الحد الثابت.</w:t>
      </w:r>
    </w:p>
    <w:p w:rsidR="00337EF1" w:rsidRPr="00E04372" w:rsidRDefault="00337EF1" w:rsidP="00501932">
      <w:pPr>
        <w:pStyle w:val="af1"/>
        <w:bidi/>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lang w:bidi="ar-IQ"/>
        </w:rPr>
        <w:t>=</w:t>
      </w:r>
      <m:oMath>
        <m:r>
          <m:rPr>
            <m:sty m:val="b"/>
          </m:rPr>
          <w:rPr>
            <w:rFonts w:ascii="Cambria Math" w:hAnsi="Cambria Math" w:cs="Simplified Arabic"/>
            <w:sz w:val="28"/>
            <w:szCs w:val="28"/>
            <w:lang w:bidi="ar-IQ"/>
          </w:rPr>
          <m:t>r</m:t>
        </m:r>
      </m:oMath>
      <w:r w:rsidRPr="00E04372">
        <w:rPr>
          <w:rFonts w:ascii="Simplified Arabic" w:hAnsi="Simplified Arabic" w:cs="Simplified Arabic"/>
          <w:sz w:val="28"/>
          <w:szCs w:val="28"/>
          <w:rtl/>
          <w:lang w:bidi="ar-IQ"/>
        </w:rPr>
        <w:t xml:space="preserve"> عدد مدة الإبطاء الزمني المثلى.</w:t>
      </w:r>
    </w:p>
    <w:p w:rsidR="00337EF1" w:rsidRPr="00E04372" w:rsidRDefault="00337EF1" w:rsidP="00501932">
      <w:pPr>
        <w:pStyle w:val="af1"/>
        <w:bidi/>
        <w:jc w:val="lowKashida"/>
        <w:rPr>
          <w:rFonts w:ascii="Simplified Arabic" w:hAnsi="Simplified Arabic" w:cs="Simplified Arabic"/>
          <w:sz w:val="28"/>
          <w:szCs w:val="28"/>
          <w:rtl/>
          <w:lang w:bidi="ar-IQ"/>
        </w:rPr>
      </w:pPr>
      <w:r w:rsidRPr="00E04372">
        <w:rPr>
          <w:rFonts w:ascii="Cambria Math" w:hAnsi="Cambria Math" w:cs="Cambria Math"/>
          <w:b/>
          <w:bCs/>
          <w:sz w:val="28"/>
          <w:szCs w:val="28"/>
          <w:lang w:bidi="ar-IQ"/>
        </w:rPr>
        <w:t>𝑎</w:t>
      </w:r>
      <w:r w:rsidRPr="00E04372">
        <w:rPr>
          <w:rFonts w:ascii="Simplified Arabic" w:hAnsi="Simplified Arabic" w:cs="Simplified Arabic"/>
          <w:b/>
          <w:bCs/>
          <w:sz w:val="28"/>
          <w:szCs w:val="28"/>
          <w:vertAlign w:val="subscript"/>
          <w:lang w:bidi="ar-IQ"/>
        </w:rPr>
        <w:t>3</w:t>
      </w:r>
      <w:r w:rsidRPr="00E04372">
        <w:rPr>
          <w:rFonts w:ascii="Cambria Math" w:hAnsi="Cambria Math" w:cs="Cambria Math"/>
          <w:b/>
          <w:bCs/>
          <w:sz w:val="28"/>
          <w:szCs w:val="28"/>
          <w:vertAlign w:val="subscript"/>
          <w:lang w:bidi="ar-IQ"/>
        </w:rPr>
        <w:t>𝑖</w:t>
      </w:r>
      <w:r w:rsidRPr="00E04372">
        <w:rPr>
          <w:rFonts w:ascii="Simplified Arabic" w:hAnsi="Simplified Arabic" w:cs="Simplified Arabic"/>
          <w:b/>
          <w:bCs/>
          <w:sz w:val="28"/>
          <w:szCs w:val="28"/>
          <w:rtl/>
          <w:lang w:bidi="ar-IQ"/>
        </w:rPr>
        <w:t>،</w:t>
      </w:r>
      <w:r w:rsidRPr="00E04372">
        <w:rPr>
          <w:rFonts w:ascii="Cambria Math" w:hAnsi="Cambria Math" w:cs="Cambria Math"/>
          <w:b/>
          <w:bCs/>
          <w:sz w:val="28"/>
          <w:szCs w:val="28"/>
          <w:lang w:bidi="ar-IQ"/>
        </w:rPr>
        <w:t>𝑎</w:t>
      </w:r>
      <w:r w:rsidRPr="00E04372">
        <w:rPr>
          <w:rFonts w:ascii="Simplified Arabic" w:hAnsi="Simplified Arabic" w:cs="Simplified Arabic"/>
          <w:b/>
          <w:bCs/>
          <w:sz w:val="28"/>
          <w:szCs w:val="28"/>
          <w:vertAlign w:val="subscript"/>
          <w:lang w:bidi="ar-IQ"/>
        </w:rPr>
        <w:t>2</w:t>
      </w:r>
      <w:r w:rsidRPr="00E04372">
        <w:rPr>
          <w:rFonts w:ascii="Cambria Math" w:hAnsi="Cambria Math" w:cs="Cambria Math"/>
          <w:b/>
          <w:bCs/>
          <w:sz w:val="28"/>
          <w:szCs w:val="28"/>
          <w:vertAlign w:val="subscript"/>
          <w:lang w:bidi="ar-IQ"/>
        </w:rPr>
        <w:t>𝑖</w:t>
      </w:r>
      <w:r w:rsidRPr="00E04372">
        <w:rPr>
          <w:rFonts w:ascii="Simplified Arabic" w:hAnsi="Simplified Arabic" w:cs="Simplified Arabic"/>
          <w:b/>
          <w:bCs/>
          <w:sz w:val="28"/>
          <w:szCs w:val="28"/>
          <w:rtl/>
          <w:lang w:bidi="ar-IQ"/>
        </w:rPr>
        <w:t>،</w:t>
      </w:r>
      <w:r w:rsidRPr="00E04372">
        <w:rPr>
          <w:rFonts w:ascii="Cambria Math" w:hAnsi="Cambria Math" w:cs="Cambria Math"/>
          <w:b/>
          <w:bCs/>
          <w:sz w:val="28"/>
          <w:szCs w:val="28"/>
          <w:lang w:bidi="ar-IQ"/>
        </w:rPr>
        <w:t>𝑎</w:t>
      </w:r>
      <w:r w:rsidRPr="00E04372">
        <w:rPr>
          <w:rFonts w:ascii="Simplified Arabic" w:hAnsi="Simplified Arabic" w:cs="Simplified Arabic"/>
          <w:b/>
          <w:bCs/>
          <w:sz w:val="28"/>
          <w:szCs w:val="28"/>
          <w:vertAlign w:val="subscript"/>
          <w:lang w:bidi="ar-IQ"/>
        </w:rPr>
        <w:t>1</w:t>
      </w:r>
      <w:r w:rsidRPr="00E04372">
        <w:rPr>
          <w:rFonts w:ascii="Cambria Math" w:hAnsi="Cambria Math" w:cs="Cambria Math"/>
          <w:b/>
          <w:bCs/>
          <w:sz w:val="28"/>
          <w:szCs w:val="28"/>
          <w:vertAlign w:val="subscript"/>
          <w:lang w:bidi="ar-IQ"/>
        </w:rPr>
        <w:t>𝑖</w:t>
      </w:r>
      <w:r w:rsidRPr="00E04372">
        <w:rPr>
          <w:rFonts w:ascii="Simplified Arabic" w:hAnsi="Simplified Arabic" w:cs="Simplified Arabic"/>
          <w:b/>
          <w:bCs/>
          <w:sz w:val="28"/>
          <w:szCs w:val="28"/>
          <w:rtl/>
          <w:lang w:bidi="ar-IQ"/>
        </w:rPr>
        <w:t xml:space="preserve">= </w:t>
      </w:r>
      <w:r w:rsidRPr="00E04372">
        <w:rPr>
          <w:rFonts w:ascii="Simplified Arabic" w:hAnsi="Simplified Arabic" w:cs="Simplified Arabic"/>
          <w:sz w:val="28"/>
          <w:szCs w:val="28"/>
          <w:rtl/>
          <w:lang w:bidi="ar-IQ"/>
        </w:rPr>
        <w:t>المعاملات قصيرة الأجل للعلاقة الديناميكية.</w:t>
      </w:r>
    </w:p>
    <w:p w:rsidR="00337EF1" w:rsidRPr="00E04372" w:rsidRDefault="00337EF1" w:rsidP="00501932">
      <w:pPr>
        <w:pStyle w:val="af1"/>
        <w:bidi/>
        <w:jc w:val="lowKashida"/>
        <w:rPr>
          <w:rFonts w:ascii="Simplified Arabic" w:hAnsi="Simplified Arabic" w:cs="Simplified Arabic"/>
          <w:sz w:val="28"/>
          <w:szCs w:val="28"/>
          <w:rtl/>
          <w:lang w:bidi="ar-IQ"/>
        </w:rPr>
      </w:pPr>
      <w:r w:rsidRPr="00E04372">
        <w:rPr>
          <w:rFonts w:ascii="Times New Roman" w:hAnsi="Times New Roman"/>
          <w:b/>
          <w:bCs/>
          <w:sz w:val="28"/>
          <w:szCs w:val="28"/>
          <w:lang w:bidi="ar-IQ"/>
        </w:rPr>
        <w:t>β</w:t>
      </w:r>
      <w:r w:rsidRPr="00E04372">
        <w:rPr>
          <w:rFonts w:ascii="Simplified Arabic" w:hAnsi="Simplified Arabic" w:cs="Simplified Arabic"/>
          <w:b/>
          <w:bCs/>
          <w:sz w:val="28"/>
          <w:szCs w:val="28"/>
          <w:lang w:bidi="ar-IQ"/>
        </w:rPr>
        <w:t>3</w:t>
      </w:r>
      <w:r w:rsidRPr="00E04372">
        <w:rPr>
          <w:rFonts w:ascii="Simplified Arabic" w:hAnsi="Simplified Arabic" w:cs="Simplified Arabic"/>
          <w:b/>
          <w:bCs/>
          <w:sz w:val="28"/>
          <w:szCs w:val="28"/>
          <w:rtl/>
          <w:lang w:bidi="ar-IQ"/>
        </w:rPr>
        <w:t xml:space="preserve">، </w:t>
      </w:r>
      <w:r w:rsidRPr="00E04372">
        <w:rPr>
          <w:rFonts w:ascii="Times New Roman" w:hAnsi="Times New Roman"/>
          <w:b/>
          <w:bCs/>
          <w:sz w:val="28"/>
          <w:szCs w:val="28"/>
          <w:lang w:bidi="ar-IQ"/>
        </w:rPr>
        <w:t>β</w:t>
      </w:r>
      <w:r w:rsidRPr="00E04372">
        <w:rPr>
          <w:rFonts w:ascii="Simplified Arabic" w:hAnsi="Simplified Arabic" w:cs="Simplified Arabic"/>
          <w:b/>
          <w:bCs/>
          <w:sz w:val="28"/>
          <w:szCs w:val="28"/>
          <w:lang w:bidi="ar-IQ"/>
        </w:rPr>
        <w:t>2</w:t>
      </w:r>
      <w:r w:rsidRPr="00E04372">
        <w:rPr>
          <w:rFonts w:ascii="Simplified Arabic" w:hAnsi="Simplified Arabic" w:cs="Simplified Arabic"/>
          <w:b/>
          <w:bCs/>
          <w:sz w:val="28"/>
          <w:szCs w:val="28"/>
          <w:rtl/>
          <w:lang w:bidi="ar-IQ"/>
        </w:rPr>
        <w:t>،</w:t>
      </w:r>
      <w:r w:rsidRPr="00E04372">
        <w:rPr>
          <w:rFonts w:ascii="Simplified Arabic" w:hAnsi="Simplified Arabic" w:cs="Simplified Arabic"/>
          <w:b/>
          <w:bCs/>
          <w:sz w:val="28"/>
          <w:szCs w:val="28"/>
          <w:lang w:bidi="ar-IQ"/>
        </w:rPr>
        <w:t xml:space="preserve"> </w:t>
      </w:r>
      <w:r w:rsidRPr="00E04372">
        <w:rPr>
          <w:rFonts w:ascii="Times New Roman" w:hAnsi="Times New Roman"/>
          <w:b/>
          <w:bCs/>
          <w:sz w:val="28"/>
          <w:szCs w:val="28"/>
          <w:lang w:bidi="ar-IQ"/>
        </w:rPr>
        <w:t>β</w:t>
      </w:r>
      <w:r w:rsidRPr="00E04372">
        <w:rPr>
          <w:rFonts w:ascii="Simplified Arabic" w:hAnsi="Simplified Arabic" w:cs="Simplified Arabic"/>
          <w:b/>
          <w:bCs/>
          <w:sz w:val="28"/>
          <w:szCs w:val="28"/>
          <w:lang w:bidi="ar-IQ"/>
        </w:rPr>
        <w:t xml:space="preserve">1 </w:t>
      </w:r>
      <w:r w:rsidRPr="00E04372">
        <w:rPr>
          <w:rFonts w:ascii="Simplified Arabic" w:hAnsi="Simplified Arabic" w:cs="Simplified Arabic"/>
          <w:b/>
          <w:bCs/>
          <w:sz w:val="28"/>
          <w:szCs w:val="28"/>
          <w:rtl/>
          <w:lang w:bidi="ar-IQ"/>
        </w:rPr>
        <w:t>=</w:t>
      </w:r>
      <w:r w:rsidRPr="00E04372">
        <w:rPr>
          <w:rFonts w:ascii="Simplified Arabic" w:hAnsi="Simplified Arabic" w:cs="Simplified Arabic"/>
          <w:sz w:val="28"/>
          <w:szCs w:val="28"/>
          <w:rtl/>
          <w:lang w:bidi="ar-IQ"/>
        </w:rPr>
        <w:t xml:space="preserve"> معاملات طويلة الأجل الذي من خلالها معرفة أمكانية وجود تكامل مشترك.</w:t>
      </w:r>
    </w:p>
    <w:p w:rsidR="00337EF1" w:rsidRPr="00E04372" w:rsidRDefault="00337EF1" w:rsidP="00501932">
      <w:pPr>
        <w:pStyle w:val="af1"/>
        <w:bidi/>
        <w:jc w:val="lowKashida"/>
        <w:rPr>
          <w:rFonts w:ascii="Simplified Arabic" w:hAnsi="Simplified Arabic" w:cs="Simplified Arabic"/>
          <w:i/>
          <w:sz w:val="28"/>
          <w:szCs w:val="28"/>
          <w:rtl/>
          <w:lang w:bidi="ar-IQ"/>
        </w:rPr>
      </w:pPr>
      <w:r w:rsidRPr="00E04372">
        <w:rPr>
          <w:rFonts w:ascii="Simplified Arabic" w:hAnsi="Simplified Arabic" w:cs="Simplified Arabic"/>
          <w:sz w:val="28"/>
          <w:szCs w:val="28"/>
          <w:lang w:bidi="ar-IQ"/>
        </w:rPr>
        <w:t>=</w:t>
      </w:r>
      <m:oMath>
        <m:r>
          <m:rPr>
            <m:sty m:val="b"/>
          </m:rPr>
          <w:rPr>
            <w:rFonts w:ascii="Cambria Math" w:hAnsi="Cambria Math" w:cs="Simplified Arabic"/>
            <w:sz w:val="28"/>
            <w:szCs w:val="28"/>
            <w:lang w:bidi="ar-IQ"/>
          </w:rPr>
          <m:t>t</m:t>
        </m:r>
      </m:oMath>
      <w:r w:rsidRPr="00E04372">
        <w:rPr>
          <w:rFonts w:ascii="Simplified Arabic" w:hAnsi="Simplified Arabic" w:cs="Simplified Arabic"/>
          <w:i/>
          <w:sz w:val="28"/>
          <w:szCs w:val="28"/>
          <w:rtl/>
          <w:lang w:bidi="ar-IQ"/>
        </w:rPr>
        <w:t xml:space="preserve"> الزمن</w:t>
      </w:r>
    </w:p>
    <w:p w:rsidR="00337EF1" w:rsidRPr="00E04372" w:rsidRDefault="00337EF1" w:rsidP="00501932">
      <w:pPr>
        <w:pStyle w:val="af1"/>
        <w:bidi/>
        <w:jc w:val="lowKashida"/>
        <w:rPr>
          <w:rFonts w:ascii="Simplified Arabic" w:hAnsi="Simplified Arabic" w:cs="Simplified Arabic"/>
          <w:i/>
          <w:sz w:val="28"/>
          <w:szCs w:val="28"/>
          <w:rtl/>
          <w:lang w:bidi="ar-IQ"/>
        </w:rPr>
      </w:pPr>
      <w:r w:rsidRPr="00E04372">
        <w:rPr>
          <w:rFonts w:ascii="Simplified Arabic" w:hAnsi="Simplified Arabic" w:cs="Simplified Arabic"/>
          <w:iCs/>
          <w:sz w:val="28"/>
          <w:szCs w:val="28"/>
          <w:lang w:bidi="ar-IQ"/>
        </w:rPr>
        <w:t>=</w:t>
      </w:r>
      <m:oMath>
        <m:r>
          <m:rPr>
            <m:sty m:val="b"/>
          </m:rPr>
          <w:rPr>
            <w:rFonts w:ascii="Cambria Math" w:hAnsi="Cambria Math" w:cs="Simplified Arabic"/>
            <w:sz w:val="28"/>
            <w:szCs w:val="28"/>
            <w:lang w:bidi="ar-IQ"/>
          </w:rPr>
          <m:t>εt</m:t>
        </m:r>
      </m:oMath>
      <w:r w:rsidRPr="00E04372">
        <w:rPr>
          <w:rFonts w:ascii="Simplified Arabic" w:hAnsi="Simplified Arabic" w:cs="Simplified Arabic"/>
          <w:i/>
          <w:sz w:val="28"/>
          <w:szCs w:val="28"/>
          <w:rtl/>
          <w:lang w:bidi="ar-IQ"/>
        </w:rPr>
        <w:t xml:space="preserve"> حد الخطأ العشوائي</w:t>
      </w:r>
    </w:p>
    <w:p w:rsidR="00337EF1" w:rsidRPr="00E04372" w:rsidRDefault="00337EF1" w:rsidP="00337EF1">
      <w:pPr>
        <w:pStyle w:val="af1"/>
        <w:jc w:val="lowKashida"/>
        <w:rPr>
          <w:rFonts w:ascii="Simplified Arabic" w:hAnsi="Simplified Arabic" w:cs="Simplified Arabic"/>
          <w:i/>
          <w:sz w:val="28"/>
          <w:szCs w:val="28"/>
          <w:rtl/>
          <w:lang w:bidi="ar-IQ"/>
        </w:rPr>
      </w:pPr>
    </w:p>
    <w:p w:rsidR="00337EF1" w:rsidRPr="00E04372" w:rsidRDefault="00337EF1" w:rsidP="00501932">
      <w:pPr>
        <w:pStyle w:val="af1"/>
        <w:bidi/>
        <w:jc w:val="lowKashida"/>
        <w:rPr>
          <w:rFonts w:ascii="Simplified Arabic" w:hAnsi="Simplified Arabic" w:cs="Simplified Arabic"/>
          <w:i/>
          <w:sz w:val="28"/>
          <w:szCs w:val="28"/>
          <w:rtl/>
          <w:lang w:bidi="ar-IQ"/>
        </w:rPr>
      </w:pPr>
      <w:r w:rsidRPr="00E04372">
        <w:rPr>
          <w:rFonts w:ascii="Simplified Arabic" w:hAnsi="Simplified Arabic" w:cs="Simplified Arabic"/>
          <w:i/>
          <w:sz w:val="28"/>
          <w:szCs w:val="28"/>
          <w:rtl/>
          <w:lang w:bidi="ar-IQ"/>
        </w:rPr>
        <w:tab/>
        <w:t>وفقا للمعادلة أعلاه أذا أصبح أمكانية وجود تكامل مشترك بين المتغيرات محل الدراسة تبعا لاختبار الحدود سوف يقدر العلاقة قصيرة الأجل باستخدام نموذج تصحيح الخطأ كالتالي:</w:t>
      </w:r>
    </w:p>
    <w:p w:rsidR="00337EF1" w:rsidRPr="00E04372" w:rsidRDefault="008415CE" w:rsidP="00337EF1">
      <w:pPr>
        <w:pStyle w:val="af1"/>
        <w:jc w:val="lowKashida"/>
        <w:rPr>
          <w:rFonts w:ascii="Simplified Arabic" w:hAnsi="Simplified Arabic" w:cs="Simplified Arabic"/>
          <w:b/>
          <w:bCs/>
          <w:sz w:val="28"/>
          <w:szCs w:val="28"/>
          <w:rtl/>
          <w:lang w:bidi="ar-IQ"/>
        </w:rPr>
      </w:pPr>
      <m:oMathPara>
        <m:oMath>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∆y</m:t>
              </m:r>
            </m:e>
            <m:sub>
              <m:r>
                <m:rPr>
                  <m:sty m:val="bi"/>
                </m:rPr>
                <w:rPr>
                  <w:rFonts w:ascii="Cambria Math" w:hAnsi="Cambria Math" w:cs="Simplified Arabic"/>
                  <w:sz w:val="24"/>
                  <w:szCs w:val="24"/>
                  <w:lang w:bidi="ar-IQ"/>
                </w:rPr>
                <m:t>t</m:t>
              </m:r>
            </m:sub>
          </m:sSub>
          <m:r>
            <m:rPr>
              <m:sty m:val="bi"/>
            </m:rPr>
            <w:rPr>
              <w:rFonts w:ascii="Cambria Math" w:hAnsi="Cambria Math" w:cs="Simplified Arabic"/>
              <w:sz w:val="24"/>
              <w:szCs w:val="24"/>
              <w:lang w:bidi="ar-IQ"/>
            </w:rPr>
            <m:t>=</m:t>
          </m:r>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a</m:t>
              </m:r>
            </m:e>
            <m:sub>
              <m:r>
                <m:rPr>
                  <m:sty m:val="bi"/>
                </m:rPr>
                <w:rPr>
                  <w:rFonts w:ascii="Cambria Math" w:hAnsi="Cambria Math" w:cs="Simplified Arabic"/>
                  <w:sz w:val="24"/>
                  <w:szCs w:val="24"/>
                  <w:lang w:bidi="ar-IQ"/>
                </w:rPr>
                <m:t>0</m:t>
              </m:r>
            </m:sub>
          </m:sSub>
          <m:r>
            <m:rPr>
              <m:sty m:val="bi"/>
            </m:rPr>
            <w:rPr>
              <w:rFonts w:ascii="Cambria Math" w:hAnsi="Cambria Math" w:cs="Simplified Arabic"/>
              <w:sz w:val="24"/>
              <w:szCs w:val="24"/>
              <w:lang w:bidi="ar-IQ"/>
            </w:rPr>
            <m:t>+</m:t>
          </m:r>
          <m:nary>
            <m:naryPr>
              <m:chr m:val="∑"/>
              <m:limLoc m:val="undOvr"/>
              <m:ctrlPr>
                <w:rPr>
                  <w:rFonts w:ascii="Cambria Math" w:hAnsi="Cambria Math" w:cs="Simplified Arabic"/>
                  <w:b/>
                  <w:bCs/>
                  <w:i/>
                  <w:sz w:val="24"/>
                  <w:szCs w:val="24"/>
                  <w:lang w:bidi="ar-IQ"/>
                </w:rPr>
              </m:ctrlPr>
            </m:naryPr>
            <m:sub>
              <m:r>
                <m:rPr>
                  <m:sty m:val="bi"/>
                </m:rPr>
                <w:rPr>
                  <w:rFonts w:ascii="Cambria Math" w:hAnsi="Cambria Math" w:cs="Simplified Arabic"/>
                  <w:sz w:val="24"/>
                  <w:szCs w:val="24"/>
                  <w:lang w:bidi="ar-IQ"/>
                </w:rPr>
                <m:t>i=0</m:t>
              </m:r>
            </m:sub>
            <m:sup>
              <m:r>
                <m:rPr>
                  <m:sty m:val="bi"/>
                </m:rPr>
                <w:rPr>
                  <w:rFonts w:ascii="Cambria Math" w:hAnsi="Cambria Math" w:cs="Simplified Arabic"/>
                  <w:sz w:val="24"/>
                  <w:szCs w:val="24"/>
                  <w:lang w:bidi="ar-IQ"/>
                </w:rPr>
                <m:t>r</m:t>
              </m:r>
            </m:sup>
            <m:e>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a</m:t>
                  </m:r>
                </m:e>
                <m:sub>
                  <m:r>
                    <m:rPr>
                      <m:sty m:val="bi"/>
                    </m:rPr>
                    <w:rPr>
                      <w:rFonts w:ascii="Cambria Math" w:hAnsi="Cambria Math" w:cs="Simplified Arabic"/>
                      <w:sz w:val="24"/>
                      <w:szCs w:val="24"/>
                      <w:lang w:bidi="ar-IQ"/>
                    </w:rPr>
                    <m:t>1</m:t>
                  </m:r>
                  <m:r>
                    <m:rPr>
                      <m:sty m:val="bi"/>
                    </m:rPr>
                    <w:rPr>
                      <w:rFonts w:ascii="Cambria Math" w:hAnsi="Cambria Math" w:cs="Simplified Arabic"/>
                      <w:sz w:val="24"/>
                      <w:szCs w:val="24"/>
                      <w:lang w:bidi="ar-IQ"/>
                    </w:rPr>
                    <m:t>i</m:t>
                  </m:r>
                </m:sub>
              </m:sSub>
            </m:e>
          </m:nary>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∆y</m:t>
              </m:r>
            </m:e>
            <m:sub>
              <m:r>
                <m:rPr>
                  <m:sty m:val="bi"/>
                </m:rPr>
                <w:rPr>
                  <w:rFonts w:ascii="Cambria Math" w:hAnsi="Cambria Math" w:cs="Simplified Arabic"/>
                  <w:sz w:val="24"/>
                  <w:szCs w:val="24"/>
                  <w:lang w:bidi="ar-IQ"/>
                </w:rPr>
                <m:t>t-1</m:t>
              </m:r>
            </m:sub>
          </m:sSub>
          <m:r>
            <m:rPr>
              <m:sty m:val="bi"/>
            </m:rPr>
            <w:rPr>
              <w:rFonts w:ascii="Cambria Math" w:hAnsi="Cambria Math" w:cs="Simplified Arabic"/>
              <w:sz w:val="24"/>
              <w:szCs w:val="24"/>
              <w:lang w:bidi="ar-IQ"/>
            </w:rPr>
            <m:t>+</m:t>
          </m:r>
          <m:nary>
            <m:naryPr>
              <m:chr m:val="∑"/>
              <m:limLoc m:val="undOvr"/>
              <m:ctrlPr>
                <w:rPr>
                  <w:rFonts w:ascii="Cambria Math" w:hAnsi="Cambria Math" w:cs="Simplified Arabic"/>
                  <w:b/>
                  <w:bCs/>
                  <w:i/>
                  <w:sz w:val="24"/>
                  <w:szCs w:val="24"/>
                  <w:lang w:bidi="ar-IQ"/>
                </w:rPr>
              </m:ctrlPr>
            </m:naryPr>
            <m:sub>
              <m:r>
                <m:rPr>
                  <m:sty m:val="bi"/>
                </m:rPr>
                <w:rPr>
                  <w:rFonts w:ascii="Cambria Math" w:hAnsi="Cambria Math" w:cs="Simplified Arabic"/>
                  <w:sz w:val="24"/>
                  <w:szCs w:val="24"/>
                  <w:lang w:bidi="ar-IQ"/>
                </w:rPr>
                <m:t>i=0</m:t>
              </m:r>
            </m:sub>
            <m:sup>
              <m:r>
                <m:rPr>
                  <m:sty m:val="bi"/>
                </m:rPr>
                <w:rPr>
                  <w:rFonts w:ascii="Cambria Math" w:hAnsi="Cambria Math" w:cs="Simplified Arabic"/>
                  <w:sz w:val="24"/>
                  <w:szCs w:val="24"/>
                  <w:lang w:bidi="ar-IQ"/>
                </w:rPr>
                <m:t>r</m:t>
              </m:r>
            </m:sup>
            <m:e>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a</m:t>
                  </m:r>
                </m:e>
                <m:sub>
                  <m:r>
                    <m:rPr>
                      <m:sty m:val="bi"/>
                    </m:rPr>
                    <w:rPr>
                      <w:rFonts w:ascii="Cambria Math" w:hAnsi="Cambria Math" w:cs="Simplified Arabic"/>
                      <w:sz w:val="24"/>
                      <w:szCs w:val="24"/>
                      <w:lang w:bidi="ar-IQ"/>
                    </w:rPr>
                    <m:t>2</m:t>
                  </m:r>
                  <m:r>
                    <m:rPr>
                      <m:sty m:val="bi"/>
                    </m:rPr>
                    <w:rPr>
                      <w:rFonts w:ascii="Cambria Math" w:hAnsi="Cambria Math" w:cs="Simplified Arabic"/>
                      <w:sz w:val="24"/>
                      <w:szCs w:val="24"/>
                      <w:lang w:bidi="ar-IQ"/>
                    </w:rPr>
                    <m:t>i</m:t>
                  </m:r>
                </m:sub>
              </m:sSub>
            </m:e>
          </m:nary>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∆p</m:t>
              </m:r>
            </m:e>
            <m:sub>
              <m:r>
                <m:rPr>
                  <m:sty m:val="bi"/>
                </m:rPr>
                <w:rPr>
                  <w:rFonts w:ascii="Cambria Math" w:hAnsi="Cambria Math" w:cs="Simplified Arabic"/>
                  <w:sz w:val="24"/>
                  <w:szCs w:val="24"/>
                  <w:lang w:bidi="ar-IQ"/>
                </w:rPr>
                <m:t>t-i</m:t>
              </m:r>
            </m:sub>
          </m:sSub>
          <m:r>
            <m:rPr>
              <m:sty m:val="bi"/>
            </m:rPr>
            <w:rPr>
              <w:rFonts w:ascii="Cambria Math" w:hAnsi="Cambria Math" w:cs="Simplified Arabic"/>
              <w:sz w:val="24"/>
              <w:szCs w:val="24"/>
              <w:lang w:bidi="ar-IQ"/>
            </w:rPr>
            <m:t>+</m:t>
          </m:r>
          <m:nary>
            <m:naryPr>
              <m:chr m:val="∑"/>
              <m:limLoc m:val="undOvr"/>
              <m:ctrlPr>
                <w:rPr>
                  <w:rFonts w:ascii="Cambria Math" w:hAnsi="Cambria Math" w:cs="Simplified Arabic"/>
                  <w:b/>
                  <w:bCs/>
                  <w:i/>
                  <w:sz w:val="24"/>
                  <w:szCs w:val="24"/>
                  <w:lang w:bidi="ar-IQ"/>
                </w:rPr>
              </m:ctrlPr>
            </m:naryPr>
            <m:sub>
              <m:r>
                <m:rPr>
                  <m:sty m:val="bi"/>
                </m:rPr>
                <w:rPr>
                  <w:rFonts w:ascii="Cambria Math" w:hAnsi="Cambria Math" w:cs="Simplified Arabic"/>
                  <w:sz w:val="24"/>
                  <w:szCs w:val="24"/>
                  <w:lang w:bidi="ar-IQ"/>
                </w:rPr>
                <m:t>i=0</m:t>
              </m:r>
            </m:sub>
            <m:sup>
              <m:r>
                <m:rPr>
                  <m:sty m:val="bi"/>
                </m:rPr>
                <w:rPr>
                  <w:rFonts w:ascii="Cambria Math" w:hAnsi="Cambria Math" w:cs="Simplified Arabic"/>
                  <w:sz w:val="24"/>
                  <w:szCs w:val="24"/>
                  <w:lang w:bidi="ar-IQ"/>
                </w:rPr>
                <m:t>r</m:t>
              </m:r>
            </m:sup>
            <m:e>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a</m:t>
                  </m:r>
                </m:e>
                <m:sub>
                  <m:r>
                    <m:rPr>
                      <m:sty m:val="bi"/>
                    </m:rPr>
                    <w:rPr>
                      <w:rFonts w:ascii="Cambria Math" w:hAnsi="Cambria Math" w:cs="Simplified Arabic"/>
                      <w:sz w:val="24"/>
                      <w:szCs w:val="24"/>
                      <w:lang w:bidi="ar-IQ"/>
                    </w:rPr>
                    <m:t>3</m:t>
                  </m:r>
                  <m:r>
                    <m:rPr>
                      <m:sty m:val="bi"/>
                    </m:rPr>
                    <w:rPr>
                      <w:rFonts w:ascii="Cambria Math" w:hAnsi="Cambria Math" w:cs="Simplified Arabic"/>
                      <w:sz w:val="24"/>
                      <w:szCs w:val="24"/>
                      <w:lang w:bidi="ar-IQ"/>
                    </w:rPr>
                    <m:t>i</m:t>
                  </m:r>
                </m:sub>
              </m:sSub>
            </m:e>
          </m:nary>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∆m</m:t>
              </m:r>
            </m:e>
            <m:sub>
              <m:r>
                <m:rPr>
                  <m:sty m:val="bi"/>
                </m:rPr>
                <w:rPr>
                  <w:rFonts w:ascii="Cambria Math" w:hAnsi="Cambria Math" w:cs="Simplified Arabic"/>
                  <w:sz w:val="24"/>
                  <w:szCs w:val="24"/>
                  <w:lang w:bidi="ar-IQ"/>
                </w:rPr>
                <m:t>t-i</m:t>
              </m:r>
            </m:sub>
          </m:sSub>
          <m:r>
            <m:rPr>
              <m:sty m:val="bi"/>
            </m:rPr>
            <w:rPr>
              <w:rFonts w:ascii="Cambria Math" w:hAnsi="Cambria Math" w:cs="Simplified Arabic"/>
              <w:sz w:val="24"/>
              <w:szCs w:val="24"/>
              <w:lang w:bidi="ar-IQ"/>
            </w:rPr>
            <m:t>+</m:t>
          </m:r>
          <m:sSub>
            <m:sSubPr>
              <m:ctrlPr>
                <w:rPr>
                  <w:rFonts w:ascii="Cambria Math" w:hAnsi="Cambria Math" w:cs="Simplified Arabic"/>
                  <w:b/>
                  <w:bCs/>
                  <w:i/>
                  <w:sz w:val="24"/>
                  <w:szCs w:val="24"/>
                  <w:lang w:bidi="ar-IQ"/>
                </w:rPr>
              </m:ctrlPr>
            </m:sSubPr>
            <m:e>
              <m:r>
                <m:rPr>
                  <m:sty m:val="bi"/>
                </m:rPr>
                <w:rPr>
                  <w:rFonts w:ascii="Cambria Math" w:hAnsi="Cambria Math" w:cs="Simplified Arabic"/>
                  <w:sz w:val="24"/>
                  <w:szCs w:val="24"/>
                  <w:lang w:bidi="ar-IQ"/>
                </w:rPr>
                <m:t>yECT</m:t>
              </m:r>
            </m:e>
            <m:sub>
              <m:r>
                <m:rPr>
                  <m:sty m:val="bi"/>
                </m:rPr>
                <w:rPr>
                  <w:rFonts w:ascii="Cambria Math" w:hAnsi="Cambria Math" w:cs="Simplified Arabic"/>
                  <w:sz w:val="24"/>
                  <w:szCs w:val="24"/>
                  <w:lang w:bidi="ar-IQ"/>
                </w:rPr>
                <m:t>t-1</m:t>
              </m:r>
            </m:sub>
          </m:sSub>
          <m:r>
            <m:rPr>
              <m:sty m:val="bi"/>
            </m:rPr>
            <w:rPr>
              <w:rFonts w:ascii="Cambria Math" w:hAnsi="Cambria Math" w:cs="Simplified Arabic"/>
              <w:sz w:val="24"/>
              <w:szCs w:val="24"/>
              <w:lang w:bidi="ar-IQ"/>
            </w:rPr>
            <m:t>+εt…..(5)</m:t>
          </m:r>
        </m:oMath>
      </m:oMathPara>
    </w:p>
    <w:p w:rsidR="00337EF1" w:rsidRPr="00E04372" w:rsidRDefault="00337EF1" w:rsidP="00501932">
      <w:pPr>
        <w:pStyle w:val="af1"/>
        <w:bidi/>
        <w:jc w:val="lowKashida"/>
        <w:rPr>
          <w:rFonts w:ascii="Simplified Arabic" w:hAnsi="Simplified Arabic" w:cs="Simplified Arabic"/>
          <w:i/>
          <w:sz w:val="28"/>
          <w:szCs w:val="28"/>
          <w:rtl/>
          <w:lang w:bidi="ar-IQ"/>
        </w:rPr>
      </w:pPr>
      <w:r w:rsidRPr="00E04372">
        <w:rPr>
          <w:rFonts w:ascii="Simplified Arabic" w:hAnsi="Simplified Arabic" w:cs="Simplified Arabic"/>
          <w:i/>
          <w:sz w:val="28"/>
          <w:szCs w:val="28"/>
          <w:rtl/>
          <w:lang w:bidi="ar-IQ"/>
        </w:rPr>
        <w:t>حيث (</w:t>
      </w:r>
      <w:r w:rsidRPr="00E04372">
        <w:rPr>
          <w:rFonts w:ascii="Simplified Arabic" w:hAnsi="Simplified Arabic" w:cs="Simplified Arabic"/>
          <w:sz w:val="28"/>
          <w:szCs w:val="28"/>
          <w:lang w:bidi="ar-IQ"/>
        </w:rPr>
        <w:t>ECT</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i/>
          <w:sz w:val="28"/>
          <w:szCs w:val="28"/>
          <w:rtl/>
          <w:lang w:bidi="ar-IQ"/>
        </w:rPr>
        <w:t>تمثل حد تصحيح الخطأ يتم أضافته للنموذج أما (</w:t>
      </w:r>
      <m:oMath>
        <m:r>
          <w:rPr>
            <w:rFonts w:ascii="Cambria Math" w:hAnsi="Cambria Math" w:cs="Simplified Arabic"/>
            <w:sz w:val="24"/>
            <w:szCs w:val="24"/>
            <w:lang w:bidi="ar-IQ"/>
          </w:rPr>
          <m:t>y</m:t>
        </m:r>
      </m:oMath>
      <w:r w:rsidRPr="00E04372">
        <w:rPr>
          <w:rFonts w:ascii="Simplified Arabic" w:hAnsi="Simplified Arabic" w:cs="Simplified Arabic"/>
          <w:i/>
          <w:sz w:val="28"/>
          <w:szCs w:val="28"/>
          <w:rtl/>
          <w:lang w:bidi="ar-IQ"/>
        </w:rPr>
        <w:t>) تمثل نسبة الانحراف التي يتم تصحيحها في المدة (</w:t>
      </w:r>
      <m:oMath>
        <m:r>
          <w:rPr>
            <w:rFonts w:ascii="Cambria Math" w:hAnsi="Cambria Math" w:cs="Simplified Arabic"/>
            <w:sz w:val="24"/>
            <w:szCs w:val="24"/>
            <w:lang w:bidi="ar-IQ"/>
          </w:rPr>
          <m:t>t-1</m:t>
        </m:r>
      </m:oMath>
      <w:r w:rsidRPr="00E04372">
        <w:rPr>
          <w:rFonts w:ascii="Simplified Arabic" w:hAnsi="Simplified Arabic" w:cs="Simplified Arabic"/>
          <w:i/>
          <w:sz w:val="28"/>
          <w:szCs w:val="28"/>
          <w:rtl/>
          <w:lang w:bidi="ar-IQ"/>
        </w:rPr>
        <w:t xml:space="preserve"> إلى المدة </w:t>
      </w:r>
      <m:oMath>
        <m:r>
          <w:rPr>
            <w:rFonts w:ascii="Cambria Math" w:hAnsi="Cambria Math" w:cs="Simplified Arabic"/>
            <w:sz w:val="24"/>
            <w:szCs w:val="24"/>
            <w:lang w:bidi="ar-IQ"/>
          </w:rPr>
          <m:t>t</m:t>
        </m:r>
      </m:oMath>
      <w:r w:rsidRPr="00E04372">
        <w:rPr>
          <w:rFonts w:ascii="Simplified Arabic" w:hAnsi="Simplified Arabic" w:cs="Simplified Arabic"/>
          <w:i/>
          <w:sz w:val="28"/>
          <w:szCs w:val="28"/>
          <w:rtl/>
          <w:lang w:bidi="ar-IQ"/>
        </w:rPr>
        <w:t xml:space="preserve"> ) وهذا يعني سرعة تصحيح الخطأ للمتغير التابع في الأجل القصير باتجاه قيمتها التوازنية في الأجل الطويل.</w:t>
      </w:r>
    </w:p>
    <w:p w:rsidR="00337EF1" w:rsidRPr="00E04372" w:rsidRDefault="00337EF1" w:rsidP="00337EF1">
      <w:pPr>
        <w:jc w:val="lowKashida"/>
        <w:rPr>
          <w:rFonts w:ascii="Simplified Arabic" w:hAnsi="Simplified Arabic" w:cs="Simplified Arabic"/>
          <w:sz w:val="28"/>
          <w:szCs w:val="28"/>
          <w:rtl/>
          <w:lang w:bidi="ar-IQ"/>
        </w:rPr>
      </w:pPr>
    </w:p>
    <w:p w:rsidR="00337EF1" w:rsidRPr="00E04372" w:rsidRDefault="00337EF1" w:rsidP="00337EF1">
      <w:pPr>
        <w:jc w:val="lowKashida"/>
        <w:rPr>
          <w:rFonts w:ascii="Simplified Arabic" w:hAnsi="Simplified Arabic" w:cs="Simplified Arabic"/>
          <w:b/>
          <w:bCs/>
          <w:sz w:val="28"/>
          <w:szCs w:val="28"/>
          <w:rtl/>
          <w:lang w:bidi="ar-IQ"/>
        </w:rPr>
      </w:pPr>
      <w:r w:rsidRPr="00E04372">
        <w:rPr>
          <w:rFonts w:ascii="Simplified Arabic" w:hAnsi="Simplified Arabic" w:cs="Simplified Arabic"/>
          <w:b/>
          <w:bCs/>
          <w:sz w:val="28"/>
          <w:szCs w:val="28"/>
          <w:rtl/>
          <w:lang w:bidi="ar-IQ"/>
        </w:rPr>
        <w:t>ثالثاً/</w:t>
      </w:r>
      <w:r>
        <w:rPr>
          <w:rFonts w:ascii="Simplified Arabic" w:hAnsi="Simplified Arabic" w:cs="Simplified Arabic" w:hint="cs"/>
          <w:b/>
          <w:bCs/>
          <w:sz w:val="28"/>
          <w:szCs w:val="28"/>
          <w:rtl/>
          <w:lang w:bidi="ar-IQ"/>
        </w:rPr>
        <w:t xml:space="preserve"> </w:t>
      </w:r>
      <w:r w:rsidRPr="00E04372">
        <w:rPr>
          <w:rFonts w:ascii="Simplified Arabic" w:hAnsi="Simplified Arabic" w:cs="Simplified Arabic"/>
          <w:b/>
          <w:bCs/>
          <w:sz w:val="28"/>
          <w:szCs w:val="28"/>
          <w:rtl/>
          <w:lang w:bidi="ar-IQ"/>
        </w:rPr>
        <w:t xml:space="preserve">دالة الاستجابة الفورية </w:t>
      </w:r>
      <w:r w:rsidRPr="00E04372">
        <w:rPr>
          <w:rFonts w:ascii="Simplified Arabic" w:hAnsi="Simplified Arabic" w:cs="Simplified Arabic"/>
          <w:b/>
          <w:bCs/>
          <w:sz w:val="28"/>
          <w:szCs w:val="28"/>
          <w:lang w:bidi="ar-IQ"/>
        </w:rPr>
        <w:t>(IRF) Impulse Response Function</w:t>
      </w:r>
      <w:r w:rsidRPr="00E04372">
        <w:rPr>
          <w:rFonts w:ascii="Simplified Arabic" w:hAnsi="Simplified Arabic" w:cs="Simplified Arabic"/>
          <w:sz w:val="28"/>
          <w:szCs w:val="28"/>
          <w:vertAlign w:val="superscript"/>
          <w:rtl/>
          <w:lang w:bidi="ar-IQ"/>
        </w:rPr>
        <w:t>(</w:t>
      </w:r>
      <w:r w:rsidRPr="00E04372">
        <w:rPr>
          <w:rStyle w:val="a4"/>
          <w:rFonts w:ascii="Simplified Arabic" w:hAnsi="Simplified Arabic" w:cs="Simplified Arabic"/>
          <w:sz w:val="28"/>
          <w:szCs w:val="28"/>
          <w:rtl/>
          <w:lang w:bidi="ar-IQ"/>
        </w:rPr>
        <w:footnoteReference w:id="17"/>
      </w:r>
      <w:r w:rsidRPr="00E04372">
        <w:rPr>
          <w:rFonts w:ascii="Simplified Arabic" w:hAnsi="Simplified Arabic" w:cs="Simplified Arabic"/>
          <w:sz w:val="28"/>
          <w:szCs w:val="28"/>
          <w:vertAlign w:val="superscript"/>
          <w:rtl/>
          <w:lang w:bidi="ar-IQ"/>
        </w:rPr>
        <w:t>)</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لقياس اثر الصدمة التي يتعرض لها متغير داخلي في نموذج (</w:t>
      </w:r>
      <w:r w:rsidRPr="00E04372">
        <w:rPr>
          <w:rFonts w:ascii="Simplified Arabic" w:hAnsi="Simplified Arabic" w:cs="Simplified Arabic"/>
          <w:sz w:val="28"/>
          <w:szCs w:val="28"/>
          <w:lang w:bidi="ar-IQ"/>
        </w:rPr>
        <w:t>(VAR</w:t>
      </w:r>
      <w:r w:rsidRPr="00E04372">
        <w:rPr>
          <w:rFonts w:ascii="Simplified Arabic" w:hAnsi="Simplified Arabic" w:cs="Simplified Arabic"/>
          <w:sz w:val="28"/>
          <w:szCs w:val="28"/>
          <w:rtl/>
          <w:lang w:bidi="ar-IQ"/>
        </w:rPr>
        <w:t xml:space="preserve"> و(</w:t>
      </w:r>
      <w:r w:rsidRPr="00E04372">
        <w:rPr>
          <w:rFonts w:ascii="Simplified Arabic" w:hAnsi="Simplified Arabic" w:cs="Simplified Arabic"/>
          <w:sz w:val="28"/>
          <w:szCs w:val="28"/>
          <w:lang w:bidi="ar-IQ"/>
        </w:rPr>
        <w:t>VECM</w:t>
      </w:r>
      <w:r w:rsidRPr="00E04372">
        <w:rPr>
          <w:rFonts w:ascii="Simplified Arabic" w:hAnsi="Simplified Arabic" w:cs="Simplified Arabic"/>
          <w:sz w:val="28"/>
          <w:szCs w:val="28"/>
          <w:rtl/>
          <w:lang w:bidi="ar-IQ"/>
        </w:rPr>
        <w:t>)على القيم الحالية والمستقبلية للمتغيرات الداخلية الاخرى من خلال دالة الاستجابة الفورية(</w:t>
      </w:r>
      <w:r w:rsidRPr="00E04372">
        <w:rPr>
          <w:rFonts w:ascii="Simplified Arabic" w:hAnsi="Simplified Arabic" w:cs="Simplified Arabic"/>
          <w:sz w:val="28"/>
          <w:szCs w:val="28"/>
          <w:lang w:bidi="ar-IQ"/>
        </w:rPr>
        <w:t>IRF</w:t>
      </w:r>
      <w:r w:rsidRPr="00E04372">
        <w:rPr>
          <w:rFonts w:ascii="Simplified Arabic" w:hAnsi="Simplified Arabic" w:cs="Simplified Arabic"/>
          <w:sz w:val="28"/>
          <w:szCs w:val="28"/>
          <w:rtl/>
          <w:lang w:bidi="ar-IQ"/>
        </w:rPr>
        <w:t>), فضلاً عن عمل هذه الدالة في تتبع المسار الزمني للعديد من الصدمات (</w:t>
      </w:r>
      <w:r w:rsidRPr="00E04372">
        <w:rPr>
          <w:rFonts w:ascii="Simplified Arabic" w:hAnsi="Simplified Arabic" w:cs="Simplified Arabic"/>
          <w:sz w:val="28"/>
          <w:szCs w:val="28"/>
          <w:lang w:bidi="ar-IQ"/>
        </w:rPr>
        <w:t>Shocks</w:t>
      </w:r>
      <w:r w:rsidRPr="00E04372">
        <w:rPr>
          <w:rFonts w:ascii="Simplified Arabic" w:hAnsi="Simplified Arabic" w:cs="Simplified Arabic"/>
          <w:sz w:val="28"/>
          <w:szCs w:val="28"/>
          <w:rtl/>
          <w:lang w:bidi="ar-IQ"/>
        </w:rPr>
        <w:t xml:space="preserve">) التي تتعرض لها اغلب المتغيرات محل الدراسة في نموذج </w:t>
      </w:r>
      <w:r w:rsidRPr="00E04372">
        <w:rPr>
          <w:rFonts w:ascii="Simplified Arabic" w:hAnsi="Simplified Arabic" w:cs="Simplified Arabic"/>
          <w:sz w:val="28"/>
          <w:szCs w:val="28"/>
          <w:lang w:bidi="ar-IQ"/>
        </w:rPr>
        <w:t>VAR</w:t>
      </w:r>
      <w:r w:rsidRPr="00E04372">
        <w:rPr>
          <w:rFonts w:ascii="Simplified Arabic" w:hAnsi="Simplified Arabic" w:cs="Simplified Arabic"/>
          <w:sz w:val="28"/>
          <w:szCs w:val="28"/>
          <w:rtl/>
          <w:lang w:bidi="ar-IQ"/>
        </w:rPr>
        <w:t xml:space="preserve">, بالتالي يوضح مدى استجابة كل متغير لأي صدمة مفاجئة في احد بواقي متغير ما يمكن ان يؤثر في قيمة هذا المتغير في الوقت نفسه ينتقل هذا التأثير الى المتغيرات الاخرى من خلال نموذج  </w:t>
      </w:r>
      <w:r w:rsidRPr="00E04372">
        <w:rPr>
          <w:rFonts w:ascii="Simplified Arabic" w:hAnsi="Simplified Arabic" w:cs="Simplified Arabic"/>
          <w:sz w:val="28"/>
          <w:szCs w:val="28"/>
          <w:lang w:bidi="ar-IQ"/>
        </w:rPr>
        <w:t>VAR</w:t>
      </w:r>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sz w:val="28"/>
          <w:szCs w:val="28"/>
          <w:vertAlign w:val="superscript"/>
          <w:rtl/>
          <w:lang w:bidi="ar-IQ"/>
        </w:rPr>
        <w:t xml:space="preserve"> (</w:t>
      </w:r>
      <w:r w:rsidRPr="00E04372">
        <w:rPr>
          <w:rStyle w:val="a4"/>
          <w:rFonts w:ascii="Simplified Arabic" w:hAnsi="Simplified Arabic" w:cs="Simplified Arabic"/>
          <w:sz w:val="28"/>
          <w:szCs w:val="28"/>
          <w:rtl/>
          <w:lang w:bidi="ar-IQ"/>
        </w:rPr>
        <w:footnoteReference w:id="18"/>
      </w:r>
      <w:r w:rsidRPr="00E04372">
        <w:rPr>
          <w:rFonts w:ascii="Simplified Arabic" w:hAnsi="Simplified Arabic" w:cs="Simplified Arabic"/>
          <w:sz w:val="28"/>
          <w:szCs w:val="28"/>
          <w:vertAlign w:val="superscript"/>
          <w:rtl/>
          <w:lang w:bidi="ar-IQ"/>
        </w:rPr>
        <w:t xml:space="preserve">) </w:t>
      </w:r>
    </w:p>
    <w:p w:rsidR="00337EF1" w:rsidRPr="00E04372" w:rsidRDefault="00337EF1" w:rsidP="00337EF1">
      <w:pPr>
        <w:jc w:val="lowKashida"/>
        <w:rPr>
          <w:rFonts w:ascii="Simplified Arabic" w:hAnsi="Simplified Arabic" w:cs="Simplified Arabic"/>
          <w:sz w:val="28"/>
          <w:szCs w:val="28"/>
          <w:lang w:bidi="ar-IQ"/>
        </w:rPr>
      </w:pPr>
      <w:r w:rsidRPr="00E04372">
        <w:rPr>
          <w:rFonts w:ascii="Simplified Arabic" w:hAnsi="Simplified Arabic" w:cs="Simplified Arabic"/>
          <w:sz w:val="28"/>
          <w:szCs w:val="28"/>
          <w:rtl/>
          <w:lang w:bidi="ar-IQ"/>
        </w:rPr>
        <w:t>تعد دالة (</w:t>
      </w:r>
      <w:r w:rsidRPr="00E04372">
        <w:rPr>
          <w:rFonts w:ascii="Simplified Arabic" w:hAnsi="Simplified Arabic" w:cs="Simplified Arabic"/>
          <w:sz w:val="28"/>
          <w:szCs w:val="28"/>
          <w:lang w:bidi="ar-IQ"/>
        </w:rPr>
        <w:t>IRF</w:t>
      </w:r>
      <w:r w:rsidRPr="00E04372">
        <w:rPr>
          <w:rFonts w:ascii="Simplified Arabic" w:hAnsi="Simplified Arabic" w:cs="Simplified Arabic"/>
          <w:sz w:val="28"/>
          <w:szCs w:val="28"/>
          <w:rtl/>
          <w:lang w:bidi="ar-IQ"/>
        </w:rPr>
        <w:t>) كأداة لتقييم التفاعل الديناميكي وقوة العلاقة السببية بين المتغيرات محل الدراسة من خلال تتبع المسار الزمني (</w:t>
      </w:r>
      <w:r w:rsidRPr="00E04372">
        <w:rPr>
          <w:rFonts w:ascii="Simplified Arabic" w:hAnsi="Simplified Arabic" w:cs="Simplified Arabic"/>
          <w:sz w:val="28"/>
          <w:szCs w:val="28"/>
          <w:lang w:bidi="ar-IQ"/>
        </w:rPr>
        <w:t>trace</w:t>
      </w:r>
      <w:r w:rsidRPr="00E04372">
        <w:rPr>
          <w:rFonts w:ascii="Simplified Arabic" w:hAnsi="Simplified Arabic" w:cs="Simplified Arabic"/>
          <w:sz w:val="28"/>
          <w:szCs w:val="28"/>
          <w:rtl/>
          <w:lang w:bidi="ar-IQ"/>
        </w:rPr>
        <w:t xml:space="preserve">) للاستجابة الاتجاهية </w:t>
      </w:r>
      <w:r w:rsidRPr="00E04372">
        <w:rPr>
          <w:rFonts w:ascii="Simplified Arabic" w:hAnsi="Simplified Arabic" w:cs="Simplified Arabic"/>
          <w:sz w:val="28"/>
          <w:szCs w:val="28"/>
          <w:lang w:bidi="ar-IQ"/>
        </w:rPr>
        <w:t>responses ) directional</w:t>
      </w:r>
      <w:r w:rsidRPr="00E04372">
        <w:rPr>
          <w:rFonts w:ascii="Simplified Arabic" w:hAnsi="Simplified Arabic" w:cs="Simplified Arabic"/>
          <w:sz w:val="28"/>
          <w:szCs w:val="28"/>
          <w:rtl/>
          <w:lang w:bidi="ar-IQ"/>
        </w:rPr>
        <w:t>) لمتغير ما ناجم عن تغير مقداره وحدة واحدة في الانحراف المعياري للمتغيرات الاخرى.</w:t>
      </w:r>
      <w:r w:rsidRPr="00E04372">
        <w:rPr>
          <w:rFonts w:ascii="Simplified Arabic" w:hAnsi="Simplified Arabic" w:cs="Simplified Arabic"/>
          <w:sz w:val="28"/>
          <w:szCs w:val="28"/>
          <w:vertAlign w:val="superscript"/>
          <w:rtl/>
          <w:lang w:bidi="ar-IQ"/>
        </w:rPr>
        <w:t xml:space="preserve"> </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يمكن التعبير عن انموذج الانحدار الذاتي (</w:t>
      </w:r>
      <w:r w:rsidRPr="00E04372">
        <w:rPr>
          <w:rFonts w:ascii="Simplified Arabic" w:hAnsi="Simplified Arabic" w:cs="Simplified Arabic"/>
          <w:sz w:val="28"/>
          <w:szCs w:val="28"/>
          <w:lang w:bidi="ar-IQ"/>
        </w:rPr>
        <w:t>VAR</w:t>
      </w:r>
      <w:r w:rsidRPr="00E04372">
        <w:rPr>
          <w:rFonts w:ascii="Simplified Arabic" w:hAnsi="Simplified Arabic" w:cs="Simplified Arabic"/>
          <w:sz w:val="28"/>
          <w:szCs w:val="28"/>
          <w:rtl/>
          <w:lang w:bidi="ar-IQ"/>
        </w:rPr>
        <w:t>) بالصيغة الاتية:</w:t>
      </w:r>
    </w:p>
    <w:p w:rsidR="00337EF1" w:rsidRPr="00E04372" w:rsidRDefault="008415CE" w:rsidP="00337EF1">
      <w:pPr>
        <w:tabs>
          <w:tab w:val="left" w:pos="8786"/>
        </w:tabs>
        <w:ind w:right="284"/>
        <w:jc w:val="right"/>
        <w:rPr>
          <w:rFonts w:ascii="Simplified Arabic" w:hAnsi="Simplified Arabic" w:cs="Simplified Arabic"/>
          <w:sz w:val="28"/>
          <w:szCs w:val="28"/>
          <w:lang w:bidi="ar-IQ"/>
        </w:rPr>
      </w:pPr>
      <m:oMathPara>
        <m:oMathParaPr>
          <m:jc m:val="left"/>
        </m:oMathParaPr>
        <m:oMath>
          <m:sSub>
            <m:sSubPr>
              <m:ctrlPr>
                <w:rPr>
                  <w:rFonts w:ascii="Cambria Math" w:hAnsi="Cambria Math"/>
                  <w:sz w:val="28"/>
                  <w:szCs w:val="28"/>
                  <w:lang w:bidi="ar-IQ"/>
                </w:rPr>
              </m:ctrlPr>
            </m:sSubPr>
            <m:e>
              <m:r>
                <w:rPr>
                  <w:rFonts w:ascii="Cambria Math" w:hAnsi="Cambria Math"/>
                  <w:sz w:val="28"/>
                  <w:szCs w:val="28"/>
                  <w:lang w:bidi="ar-IQ"/>
                </w:rPr>
                <m:t>y</m:t>
              </m:r>
            </m:e>
            <m:sub>
              <m:r>
                <w:rPr>
                  <w:rFonts w:ascii="Cambria Math" w:hAnsi="Cambria Math"/>
                  <w:sz w:val="28"/>
                  <w:szCs w:val="28"/>
                  <w:lang w:bidi="ar-IQ"/>
                </w:rPr>
                <m:t>t</m:t>
              </m:r>
            </m:sub>
          </m:sSub>
          <m:r>
            <m:rPr>
              <m:sty m:val="p"/>
            </m:rPr>
            <w:rPr>
              <w:rFonts w:ascii="Cambria Math" w:hAnsi="Cambria Math"/>
              <w:sz w:val="28"/>
              <w:szCs w:val="28"/>
              <w:lang w:bidi="ar-IQ"/>
            </w:rPr>
            <m:t>=μ+</m:t>
          </m:r>
          <m:sSub>
            <m:sSubPr>
              <m:ctrlPr>
                <w:rPr>
                  <w:rFonts w:ascii="Cambria Math" w:hAnsi="Cambria Math"/>
                  <w:sz w:val="28"/>
                  <w:szCs w:val="28"/>
                  <w:lang w:bidi="ar-IQ"/>
                </w:rPr>
              </m:ctrlPr>
            </m:sSubPr>
            <m:e>
              <m:r>
                <m:rPr>
                  <m:sty m:val="p"/>
                </m:rPr>
                <w:rPr>
                  <w:rFonts w:ascii="Cambria Math" w:hAnsi="Cambria Math"/>
                  <w:sz w:val="28"/>
                  <w:szCs w:val="28"/>
                  <w:lang w:bidi="ar-IQ"/>
                </w:rPr>
                <m:t>Γ</m:t>
              </m:r>
            </m:e>
            <m:sub>
              <m:r>
                <w:rPr>
                  <w:rFonts w:ascii="Cambria Math" w:hAnsi="Cambria Math"/>
                  <w:sz w:val="28"/>
                  <w:szCs w:val="28"/>
                  <w:lang w:bidi="ar-IQ"/>
                </w:rPr>
                <m:t>1</m:t>
              </m:r>
            </m:sub>
          </m:sSub>
          <m:sSub>
            <m:sSubPr>
              <m:ctrlPr>
                <w:rPr>
                  <w:rFonts w:ascii="Cambria Math" w:hAnsi="Cambria Math"/>
                  <w:i/>
                  <w:sz w:val="28"/>
                  <w:szCs w:val="28"/>
                  <w:lang w:bidi="ar-IQ"/>
                </w:rPr>
              </m:ctrlPr>
            </m:sSubPr>
            <m:e>
              <m:r>
                <w:rPr>
                  <w:rFonts w:ascii="Cambria Math" w:hAnsi="Cambria Math"/>
                  <w:sz w:val="28"/>
                  <w:szCs w:val="28"/>
                  <w:lang w:bidi="ar-IQ"/>
                </w:rPr>
                <m:t>y</m:t>
              </m:r>
            </m:e>
            <m:sub>
              <m:r>
                <w:rPr>
                  <w:rFonts w:ascii="Cambria Math" w:hAnsi="Cambria Math"/>
                  <w:sz w:val="28"/>
                  <w:szCs w:val="28"/>
                  <w:lang w:bidi="ar-IQ"/>
                </w:rPr>
                <m:t>t-1</m:t>
              </m:r>
            </m:sub>
          </m:sSub>
          <m:r>
            <w:rPr>
              <w:rFonts w:ascii="Cambria Math" w:hAnsi="Cambria Math"/>
              <w:sz w:val="28"/>
              <w:szCs w:val="28"/>
              <w:lang w:bidi="ar-IQ"/>
            </w:rPr>
            <m:t>+…+</m:t>
          </m:r>
          <m:sSub>
            <m:sSubPr>
              <m:ctrlPr>
                <w:rPr>
                  <w:rFonts w:ascii="Cambria Math" w:hAnsi="Cambria Math"/>
                  <w:sz w:val="28"/>
                  <w:szCs w:val="28"/>
                  <w:lang w:bidi="ar-IQ"/>
                </w:rPr>
              </m:ctrlPr>
            </m:sSubPr>
            <m:e>
              <m:r>
                <m:rPr>
                  <m:sty m:val="p"/>
                </m:rPr>
                <w:rPr>
                  <w:rFonts w:ascii="Cambria Math" w:hAnsi="Cambria Math"/>
                  <w:sz w:val="28"/>
                  <w:szCs w:val="28"/>
                  <w:lang w:bidi="ar-IQ"/>
                </w:rPr>
                <m:t>Γ</m:t>
              </m:r>
            </m:e>
            <m:sub>
              <m:r>
                <w:rPr>
                  <w:rFonts w:ascii="Cambria Math" w:hAnsi="Cambria Math"/>
                  <w:sz w:val="28"/>
                  <w:szCs w:val="28"/>
                  <w:lang w:bidi="ar-IQ"/>
                </w:rPr>
                <m:t>p</m:t>
              </m:r>
            </m:sub>
          </m:sSub>
          <m:sSub>
            <m:sSubPr>
              <m:ctrlPr>
                <w:rPr>
                  <w:rFonts w:ascii="Cambria Math" w:hAnsi="Cambria Math"/>
                  <w:i/>
                  <w:sz w:val="28"/>
                  <w:szCs w:val="28"/>
                  <w:lang w:bidi="ar-IQ"/>
                </w:rPr>
              </m:ctrlPr>
            </m:sSubPr>
            <m:e>
              <m:r>
                <w:rPr>
                  <w:rFonts w:ascii="Cambria Math" w:hAnsi="Cambria Math"/>
                  <w:sz w:val="28"/>
                  <w:szCs w:val="28"/>
                  <w:lang w:bidi="ar-IQ"/>
                </w:rPr>
                <m:t>y</m:t>
              </m:r>
            </m:e>
            <m:sub>
              <m:r>
                <w:rPr>
                  <w:rFonts w:ascii="Cambria Math" w:hAnsi="Cambria Math"/>
                  <w:sz w:val="28"/>
                  <w:szCs w:val="28"/>
                  <w:lang w:bidi="ar-IQ"/>
                </w:rPr>
                <m:t>t-o</m:t>
              </m:r>
            </m:sub>
          </m:sSub>
          <m:r>
            <w:rPr>
              <w:rFonts w:ascii="Cambria Math" w:hAnsi="Cambria Math"/>
              <w:sz w:val="28"/>
              <w:szCs w:val="28"/>
              <w:lang w:bidi="ar-IQ"/>
            </w:rPr>
            <m:t>+</m:t>
          </m:r>
          <m:sSub>
            <m:sSubPr>
              <m:ctrlPr>
                <w:rPr>
                  <w:rFonts w:ascii="Cambria Math" w:hAnsi="Cambria Math"/>
                  <w:i/>
                  <w:sz w:val="28"/>
                  <w:szCs w:val="28"/>
                  <w:lang w:bidi="ar-IQ"/>
                </w:rPr>
              </m:ctrlPr>
            </m:sSubPr>
            <m:e>
              <m:r>
                <w:rPr>
                  <w:rFonts w:ascii="Cambria Math" w:hAnsi="Cambria Math"/>
                  <w:sz w:val="28"/>
                  <w:szCs w:val="28"/>
                  <w:lang w:bidi="ar-IQ"/>
                </w:rPr>
                <m:t>v</m:t>
              </m:r>
            </m:e>
            <m:sub>
              <m:r>
                <w:rPr>
                  <w:rFonts w:ascii="Cambria Math" w:hAnsi="Cambria Math"/>
                  <w:sz w:val="28"/>
                  <w:szCs w:val="28"/>
                  <w:lang w:bidi="ar-IQ"/>
                </w:rPr>
                <m:t>t</m:t>
              </m:r>
            </m:sub>
          </m:sSub>
        </m:oMath>
      </m:oMathPara>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 xml:space="preserve">حيث ان: </w:t>
      </w:r>
    </w:p>
    <w:p w:rsidR="00337EF1" w:rsidRPr="00E04372" w:rsidRDefault="008415CE" w:rsidP="00337EF1">
      <w:pPr>
        <w:jc w:val="lowKashida"/>
        <w:rPr>
          <w:rFonts w:ascii="Simplified Arabic" w:hAnsi="Simplified Arabic" w:cs="Simplified Arabic"/>
          <w:sz w:val="28"/>
          <w:szCs w:val="28"/>
          <w:rtl/>
          <w:lang w:bidi="ar-IQ"/>
        </w:rPr>
      </w:pPr>
      <m:oMath>
        <m:sSub>
          <m:sSubPr>
            <m:ctrlPr>
              <w:rPr>
                <w:rFonts w:ascii="Cambria Math" w:hAnsi="Cambria Math"/>
                <w:sz w:val="28"/>
                <w:szCs w:val="28"/>
                <w:lang w:bidi="ar-IQ"/>
              </w:rPr>
            </m:ctrlPr>
          </m:sSubPr>
          <m:e>
            <m:r>
              <w:rPr>
                <w:rFonts w:ascii="Cambria Math" w:hAnsi="Cambria Math"/>
                <w:sz w:val="28"/>
                <w:szCs w:val="28"/>
                <w:lang w:bidi="ar-IQ"/>
              </w:rPr>
              <m:t>y</m:t>
            </m:r>
          </m:e>
          <m:sub>
            <m:r>
              <w:rPr>
                <w:rFonts w:ascii="Cambria Math" w:hAnsi="Cambria Math"/>
                <w:sz w:val="28"/>
                <w:szCs w:val="28"/>
                <w:lang w:bidi="ar-IQ"/>
              </w:rPr>
              <m:t>t</m:t>
            </m:r>
          </m:sub>
        </m:sSub>
      </m:oMath>
      <w:r w:rsidR="00337EF1" w:rsidRPr="00E04372">
        <w:rPr>
          <w:rFonts w:ascii="Simplified Arabic" w:hAnsi="Simplified Arabic" w:cs="Simplified Arabic"/>
          <w:i/>
          <w:sz w:val="28"/>
          <w:szCs w:val="28"/>
          <w:rtl/>
          <w:lang w:bidi="ar-IQ"/>
        </w:rPr>
        <w:t>: تمثل عدد المتغيرات الاقتصادية الكلية في النموذج (</w:t>
      </w:r>
      <w:r w:rsidR="00337EF1" w:rsidRPr="00E04372">
        <w:rPr>
          <w:rFonts w:ascii="Simplified Arabic" w:hAnsi="Simplified Arabic" w:cs="Simplified Arabic"/>
          <w:i/>
          <w:sz w:val="28"/>
          <w:szCs w:val="28"/>
          <w:lang w:bidi="ar-IQ"/>
        </w:rPr>
        <w:t>N</w:t>
      </w:r>
      <m:oMath>
        <m:r>
          <w:rPr>
            <w:rFonts w:ascii="Cambria Math" w:hAnsi="Cambria Math"/>
            <w:sz w:val="28"/>
            <w:szCs w:val="28"/>
            <w:rtl/>
            <w:lang w:bidi="ar-IQ"/>
          </w:rPr>
          <m:t>×</m:t>
        </m:r>
        <m:r>
          <w:rPr>
            <w:rFonts w:ascii="Cambria Math" w:hAnsi="Cambria Math"/>
            <w:sz w:val="28"/>
            <w:szCs w:val="28"/>
            <w:lang w:bidi="ar-IQ"/>
          </w:rPr>
          <m:t>1</m:t>
        </m:r>
      </m:oMath>
      <w:r w:rsidR="00337EF1" w:rsidRPr="00E04372">
        <w:rPr>
          <w:rFonts w:ascii="Simplified Arabic" w:hAnsi="Simplified Arabic" w:cs="Simplified Arabic"/>
          <w:i/>
          <w:sz w:val="28"/>
          <w:szCs w:val="28"/>
          <w:rtl/>
          <w:lang w:bidi="ar-IQ"/>
        </w:rPr>
        <w:t xml:space="preserve">)، </w:t>
      </w:r>
      <m:oMath>
        <m:r>
          <m:rPr>
            <m:sty m:val="p"/>
          </m:rPr>
          <w:rPr>
            <w:rFonts w:ascii="Cambria Math" w:hAnsi="Cambria Math"/>
            <w:sz w:val="28"/>
            <w:szCs w:val="28"/>
            <w:lang w:bidi="ar-IQ"/>
          </w:rPr>
          <m:t>μ</m:t>
        </m:r>
      </m:oMath>
      <w:r w:rsidR="00337EF1" w:rsidRPr="00E04372">
        <w:rPr>
          <w:rFonts w:ascii="Simplified Arabic" w:hAnsi="Simplified Arabic" w:cs="Simplified Arabic"/>
          <w:i/>
          <w:sz w:val="28"/>
          <w:szCs w:val="28"/>
          <w:rtl/>
          <w:lang w:bidi="ar-IQ"/>
        </w:rPr>
        <w:t>:متجه الحد الثابت (</w:t>
      </w:r>
      <w:r w:rsidR="00337EF1" w:rsidRPr="00E04372">
        <w:rPr>
          <w:rFonts w:ascii="Simplified Arabic" w:hAnsi="Simplified Arabic" w:cs="Simplified Arabic"/>
          <w:i/>
          <w:sz w:val="28"/>
          <w:szCs w:val="28"/>
          <w:lang w:bidi="ar-IQ"/>
        </w:rPr>
        <w:t>N</w:t>
      </w:r>
      <m:oMath>
        <m:r>
          <w:rPr>
            <w:rFonts w:ascii="Cambria Math" w:hAnsi="Cambria Math"/>
            <w:sz w:val="28"/>
            <w:szCs w:val="28"/>
            <w:rtl/>
            <w:lang w:bidi="ar-IQ"/>
          </w:rPr>
          <m:t>×</m:t>
        </m:r>
        <m:r>
          <w:rPr>
            <w:rFonts w:ascii="Cambria Math" w:hAnsi="Cambria Math"/>
            <w:sz w:val="28"/>
            <w:szCs w:val="28"/>
            <w:lang w:bidi="ar-IQ"/>
          </w:rPr>
          <m:t>1</m:t>
        </m:r>
      </m:oMath>
      <w:r w:rsidR="00337EF1" w:rsidRPr="00E04372">
        <w:rPr>
          <w:rFonts w:ascii="Simplified Arabic" w:hAnsi="Simplified Arabic" w:cs="Simplified Arabic"/>
          <w:i/>
          <w:sz w:val="28"/>
          <w:szCs w:val="28"/>
          <w:rtl/>
          <w:lang w:bidi="ar-IQ"/>
        </w:rPr>
        <w:t xml:space="preserve">)، </w:t>
      </w:r>
      <m:oMath>
        <m:r>
          <m:rPr>
            <m:sty m:val="p"/>
          </m:rPr>
          <w:rPr>
            <w:rFonts w:ascii="Cambria Math" w:hAnsi="Cambria Math"/>
            <w:sz w:val="28"/>
            <w:szCs w:val="28"/>
            <w:lang w:bidi="ar-IQ"/>
          </w:rPr>
          <m:t>Γ</m:t>
        </m:r>
      </m:oMath>
      <w:r w:rsidR="00337EF1" w:rsidRPr="00E04372">
        <w:rPr>
          <w:rFonts w:ascii="Simplified Arabic" w:hAnsi="Simplified Arabic" w:cs="Simplified Arabic"/>
          <w:i/>
          <w:sz w:val="28"/>
          <w:szCs w:val="28"/>
          <w:rtl/>
          <w:lang w:bidi="ar-IQ"/>
        </w:rPr>
        <w:t>:مصفوفة المعاملات (</w:t>
      </w:r>
      <w:r w:rsidR="00337EF1" w:rsidRPr="00E04372">
        <w:rPr>
          <w:rFonts w:ascii="Simplified Arabic" w:hAnsi="Simplified Arabic" w:cs="Simplified Arabic"/>
          <w:i/>
          <w:sz w:val="28"/>
          <w:szCs w:val="28"/>
          <w:lang w:bidi="ar-IQ"/>
        </w:rPr>
        <w:t>N</w:t>
      </w:r>
      <m:oMath>
        <m:r>
          <w:rPr>
            <w:rFonts w:ascii="Cambria Math" w:hAnsi="Cambria Math"/>
            <w:sz w:val="28"/>
            <w:szCs w:val="28"/>
            <w:rtl/>
            <w:lang w:bidi="ar-IQ"/>
          </w:rPr>
          <m:t>×</m:t>
        </m:r>
        <m:r>
          <w:rPr>
            <w:rFonts w:ascii="Cambria Math" w:hAnsi="Cambria Math"/>
            <w:sz w:val="28"/>
            <w:szCs w:val="28"/>
            <w:lang w:bidi="ar-IQ"/>
          </w:rPr>
          <m:t>N</m:t>
        </m:r>
      </m:oMath>
      <w:r w:rsidR="00337EF1" w:rsidRPr="00E04372">
        <w:rPr>
          <w:rFonts w:ascii="Simplified Arabic" w:hAnsi="Simplified Arabic" w:cs="Simplified Arabic"/>
          <w:i/>
          <w:sz w:val="28"/>
          <w:szCs w:val="28"/>
          <w:rtl/>
          <w:lang w:bidi="ar-IQ"/>
        </w:rPr>
        <w:t xml:space="preserve">) لكل </w:t>
      </w:r>
      <w:r w:rsidR="00337EF1" w:rsidRPr="00E04372">
        <w:rPr>
          <w:rFonts w:ascii="Simplified Arabic" w:hAnsi="Simplified Arabic" w:cs="Simplified Arabic"/>
          <w:iCs/>
          <w:sz w:val="28"/>
          <w:szCs w:val="28"/>
          <w:lang w:bidi="ar-IQ"/>
        </w:rPr>
        <w:t>i=1,2,…,p</w:t>
      </w:r>
      <w:r w:rsidR="00337EF1" w:rsidRPr="00E04372">
        <w:rPr>
          <w:rFonts w:ascii="Simplified Arabic" w:hAnsi="Simplified Arabic" w:cs="Simplified Arabic"/>
          <w:i/>
          <w:sz w:val="28"/>
          <w:szCs w:val="28"/>
          <w:rtl/>
          <w:lang w:bidi="ar-IQ"/>
        </w:rPr>
        <w:t xml:space="preserve">، </w:t>
      </w:r>
      <m:oMath>
        <m:sSub>
          <m:sSubPr>
            <m:ctrlPr>
              <w:rPr>
                <w:rFonts w:ascii="Cambria Math" w:hAnsi="Cambria Math"/>
                <w:i/>
                <w:sz w:val="28"/>
                <w:szCs w:val="28"/>
                <w:lang w:bidi="ar-IQ"/>
              </w:rPr>
            </m:ctrlPr>
          </m:sSubPr>
          <m:e>
            <m:r>
              <w:rPr>
                <w:rFonts w:ascii="Cambria Math" w:hAnsi="Cambria Math"/>
                <w:sz w:val="28"/>
                <w:szCs w:val="28"/>
                <w:lang w:bidi="ar-IQ"/>
              </w:rPr>
              <m:t>v</m:t>
            </m:r>
          </m:e>
          <m:sub>
            <m:r>
              <w:rPr>
                <w:rFonts w:ascii="Cambria Math" w:hAnsi="Cambria Math"/>
                <w:sz w:val="28"/>
                <w:szCs w:val="28"/>
                <w:lang w:bidi="ar-IQ"/>
              </w:rPr>
              <m:t>t</m:t>
            </m:r>
          </m:sub>
        </m:sSub>
      </m:oMath>
      <w:r w:rsidR="00337EF1" w:rsidRPr="00E04372">
        <w:rPr>
          <w:rFonts w:ascii="Simplified Arabic" w:hAnsi="Simplified Arabic" w:cs="Simplified Arabic"/>
          <w:i/>
          <w:sz w:val="28"/>
          <w:szCs w:val="28"/>
          <w:rtl/>
          <w:lang w:bidi="ar-IQ"/>
        </w:rPr>
        <w:t xml:space="preserve"> :متجه لحدود الخطأ العشوائي، فضلاً عن تتبع توزيعا طبيعا وسطه الحسابي يساوي صفر (0=</w:t>
      </w:r>
      <m:oMath>
        <m:sSub>
          <m:sSubPr>
            <m:ctrlPr>
              <w:rPr>
                <w:rFonts w:ascii="Cambria Math" w:hAnsi="Cambria Math"/>
                <w:i/>
                <w:sz w:val="28"/>
                <w:szCs w:val="28"/>
                <w:lang w:bidi="ar-IQ"/>
              </w:rPr>
            </m:ctrlPr>
          </m:sSubPr>
          <m:e>
            <m:r>
              <w:rPr>
                <w:rFonts w:ascii="Cambria Math" w:hAnsi="Cambria Math"/>
                <w:sz w:val="28"/>
                <w:szCs w:val="28"/>
                <w:lang w:bidi="ar-IQ"/>
              </w:rPr>
              <m:t>v</m:t>
            </m:r>
          </m:e>
          <m:sub>
            <m:r>
              <w:rPr>
                <w:rFonts w:ascii="Cambria Math" w:hAnsi="Cambria Math"/>
                <w:sz w:val="28"/>
                <w:szCs w:val="28"/>
                <w:lang w:bidi="ar-IQ"/>
              </w:rPr>
              <m:t>t</m:t>
            </m:r>
          </m:sub>
        </m:sSub>
        <m:r>
          <m:rPr>
            <m:sty m:val="p"/>
          </m:rPr>
          <w:rPr>
            <w:rFonts w:ascii="Cambria Math" w:hAnsi="Cambria Math"/>
            <w:sz w:val="28"/>
            <w:szCs w:val="28"/>
            <w:lang w:bidi="ar-IQ"/>
          </w:rPr>
          <m:t>Ε</m:t>
        </m:r>
      </m:oMath>
      <w:r w:rsidR="00337EF1" w:rsidRPr="00E04372">
        <w:rPr>
          <w:rFonts w:ascii="Simplified Arabic" w:hAnsi="Simplified Arabic" w:cs="Simplified Arabic"/>
          <w:i/>
          <w:sz w:val="28"/>
          <w:szCs w:val="28"/>
          <w:rtl/>
          <w:lang w:bidi="ar-IQ"/>
        </w:rPr>
        <w:t>) وتباين ثابت(</w:t>
      </w:r>
      <m:oMath>
        <m:r>
          <m:rPr>
            <m:sty m:val="p"/>
          </m:rPr>
          <w:rPr>
            <w:rFonts w:ascii="Cambria Math" w:hAnsi="Cambria Math"/>
            <w:sz w:val="28"/>
            <w:szCs w:val="28"/>
            <w:rtl/>
            <w:lang w:bidi="ar-IQ"/>
          </w:rPr>
          <m:t>δ</m:t>
        </m:r>
      </m:oMath>
      <w:r w:rsidR="00337EF1" w:rsidRPr="00E04372">
        <w:rPr>
          <w:rFonts w:ascii="Simplified Arabic" w:hAnsi="Simplified Arabic" w:cs="Simplified Arabic"/>
          <w:i/>
          <w:sz w:val="28"/>
          <w:szCs w:val="28"/>
          <w:rtl/>
          <w:lang w:bidi="ar-IQ"/>
        </w:rPr>
        <w:t>) وان (</w:t>
      </w:r>
      <m:oMath>
        <m:r>
          <w:rPr>
            <w:rFonts w:ascii="Cambria Math" w:hAnsi="Cambria Math"/>
            <w:sz w:val="28"/>
            <w:szCs w:val="28"/>
            <w:lang w:bidi="ar-IQ"/>
          </w:rPr>
          <m:t>=</m:t>
        </m:r>
        <m:r>
          <m:rPr>
            <m:sty m:val="p"/>
          </m:rPr>
          <w:rPr>
            <w:rFonts w:ascii="Cambria Math" w:hAnsi="Cambria Math"/>
            <w:sz w:val="28"/>
            <w:szCs w:val="28"/>
            <w:lang w:bidi="ar-IQ"/>
          </w:rPr>
          <m:t>ΩΕ</m:t>
        </m:r>
        <m:d>
          <m:dPr>
            <m:begChr m:val="["/>
            <m:endChr m:val="]"/>
            <m:ctrlPr>
              <w:rPr>
                <w:rFonts w:ascii="Cambria Math" w:hAnsi="Cambria Math"/>
                <w:sz w:val="28"/>
                <w:szCs w:val="28"/>
                <w:lang w:bidi="ar-IQ"/>
              </w:rPr>
            </m:ctrlPr>
          </m:dPr>
          <m:e>
            <m:sSub>
              <m:sSubPr>
                <m:ctrlPr>
                  <w:rPr>
                    <w:rFonts w:ascii="Cambria Math" w:hAnsi="Cambria Math"/>
                    <w:i/>
                    <w:sz w:val="28"/>
                    <w:szCs w:val="28"/>
                    <w:lang w:bidi="ar-IQ"/>
                  </w:rPr>
                </m:ctrlPr>
              </m:sSubPr>
              <m:e>
                <m:r>
                  <w:rPr>
                    <w:rFonts w:ascii="Cambria Math" w:hAnsi="Cambria Math"/>
                    <w:sz w:val="28"/>
                    <w:szCs w:val="28"/>
                    <w:lang w:bidi="ar-IQ"/>
                  </w:rPr>
                  <m:t>v</m:t>
                </m:r>
              </m:e>
              <m:sub>
                <m:r>
                  <w:rPr>
                    <w:rFonts w:ascii="Cambria Math" w:hAnsi="Cambria Math"/>
                    <w:sz w:val="28"/>
                    <w:szCs w:val="28"/>
                    <w:lang w:bidi="ar-IQ"/>
                  </w:rPr>
                  <m:t>t</m:t>
                </m:r>
              </m:sub>
            </m:sSub>
            <m:acc>
              <m:accPr>
                <m:chr m:val="̀"/>
                <m:ctrlPr>
                  <w:rPr>
                    <w:rFonts w:ascii="Cambria Math" w:hAnsi="Cambria Math"/>
                    <w:i/>
                    <w:sz w:val="28"/>
                    <w:szCs w:val="28"/>
                    <w:lang w:bidi="ar-IQ"/>
                  </w:rPr>
                </m:ctrlPr>
              </m:accPr>
              <m:e>
                <m:sSub>
                  <m:sSubPr>
                    <m:ctrlPr>
                      <w:rPr>
                        <w:rFonts w:ascii="Cambria Math" w:hAnsi="Cambria Math"/>
                        <w:i/>
                        <w:sz w:val="28"/>
                        <w:szCs w:val="28"/>
                        <w:lang w:bidi="ar-IQ"/>
                      </w:rPr>
                    </m:ctrlPr>
                  </m:sSubPr>
                  <m:e>
                    <m:r>
                      <w:rPr>
                        <w:rFonts w:ascii="Cambria Math" w:hAnsi="Cambria Math"/>
                        <w:sz w:val="28"/>
                        <w:szCs w:val="28"/>
                        <w:lang w:bidi="ar-IQ"/>
                      </w:rPr>
                      <m:t>v</m:t>
                    </m:r>
                  </m:e>
                  <m:sub>
                    <m:r>
                      <w:rPr>
                        <w:rFonts w:ascii="Cambria Math" w:hAnsi="Cambria Math"/>
                        <w:sz w:val="28"/>
                        <w:szCs w:val="28"/>
                        <w:lang w:bidi="ar-IQ"/>
                      </w:rPr>
                      <m:t>t</m:t>
                    </m:r>
                  </m:sub>
                </m:sSub>
              </m:e>
            </m:acc>
          </m:e>
        </m:d>
      </m:oMath>
      <w:r w:rsidR="00337EF1" w:rsidRPr="00E04372">
        <w:rPr>
          <w:rFonts w:ascii="Simplified Arabic" w:hAnsi="Simplified Arabic" w:cs="Simplified Arabic"/>
          <w:i/>
          <w:sz w:val="28"/>
          <w:szCs w:val="28"/>
          <w:rtl/>
          <w:lang w:bidi="ar-IQ"/>
        </w:rPr>
        <w:t>) مصفوفة تغاير متعاصرة (</w:t>
      </w:r>
      <w:r w:rsidR="00337EF1" w:rsidRPr="00E04372">
        <w:rPr>
          <w:rFonts w:ascii="Simplified Arabic" w:hAnsi="Simplified Arabic" w:cs="Simplified Arabic"/>
          <w:iCs/>
          <w:sz w:val="28"/>
          <w:szCs w:val="28"/>
          <w:lang w:bidi="ar-IQ"/>
        </w:rPr>
        <w:t xml:space="preserve">Contemporaneous covariance matrix </w:t>
      </w:r>
      <w:r w:rsidR="00337EF1" w:rsidRPr="00E04372">
        <w:rPr>
          <w:rFonts w:ascii="Simplified Arabic" w:hAnsi="Simplified Arabic" w:cs="Simplified Arabic"/>
          <w:i/>
          <w:sz w:val="28"/>
          <w:szCs w:val="28"/>
          <w:rtl/>
          <w:lang w:bidi="ar-IQ"/>
        </w:rPr>
        <w:t>) .</w:t>
      </w:r>
    </w:p>
    <w:p w:rsidR="00337EF1" w:rsidRPr="00E04372" w:rsidRDefault="00337EF1" w:rsidP="00337EF1">
      <w:pPr>
        <w:jc w:val="lowKashida"/>
        <w:rPr>
          <w:rFonts w:ascii="Simplified Arabic" w:hAnsi="Simplified Arabic" w:cs="Simplified Arabic"/>
          <w:sz w:val="28"/>
          <w:szCs w:val="28"/>
          <w:rtl/>
          <w:lang w:bidi="ar-IQ"/>
        </w:rPr>
      </w:pPr>
      <w:r w:rsidRPr="00E04372">
        <w:rPr>
          <w:rFonts w:ascii="Simplified Arabic" w:hAnsi="Simplified Arabic" w:cs="Simplified Arabic"/>
          <w:sz w:val="28"/>
          <w:szCs w:val="28"/>
          <w:rtl/>
          <w:lang w:bidi="ar-IQ"/>
        </w:rPr>
        <w:t xml:space="preserve">في حالة حدوث صدمة( </w:t>
      </w:r>
      <w:r w:rsidRPr="00E04372">
        <w:rPr>
          <w:rFonts w:ascii="Simplified Arabic" w:hAnsi="Simplified Arabic" w:cs="Simplified Arabic"/>
          <w:iCs/>
          <w:sz w:val="28"/>
          <w:szCs w:val="28"/>
          <w:lang w:bidi="ar-IQ"/>
        </w:rPr>
        <w:t>shock</w:t>
      </w:r>
      <w:r w:rsidRPr="00E04372">
        <w:rPr>
          <w:rFonts w:ascii="Simplified Arabic" w:hAnsi="Simplified Arabic" w:cs="Simplified Arabic"/>
          <w:i/>
          <w:sz w:val="28"/>
          <w:szCs w:val="28"/>
          <w:rtl/>
          <w:lang w:bidi="ar-IQ"/>
        </w:rPr>
        <w:t>)</w:t>
      </w:r>
      <w:r w:rsidRPr="00E04372">
        <w:rPr>
          <w:rFonts w:ascii="Simplified Arabic" w:hAnsi="Simplified Arabic" w:cs="Simplified Arabic"/>
          <w:sz w:val="28"/>
          <w:szCs w:val="28"/>
          <w:rtl/>
          <w:lang w:bidi="ar-IQ"/>
        </w:rPr>
        <w:t xml:space="preserve"> في النظام في احدى حدود </w:t>
      </w:r>
      <m:oMath>
        <m:sSub>
          <m:sSubPr>
            <m:ctrlPr>
              <w:rPr>
                <w:rFonts w:ascii="Cambria Math" w:eastAsia="Cambria Math" w:hAnsi="Simplified Arabic" w:cs="Simplified Arabic"/>
                <w:i/>
                <w:sz w:val="28"/>
                <w:szCs w:val="28"/>
                <w:lang w:bidi="ar-IQ"/>
              </w:rPr>
            </m:ctrlPr>
          </m:sSubPr>
          <m:e>
            <m:r>
              <w:rPr>
                <w:rFonts w:ascii="Cambria Math" w:eastAsia="Cambria Math" w:hAnsi="Cambria Math" w:cs="Simplified Arabic"/>
                <w:sz w:val="28"/>
                <w:szCs w:val="28"/>
                <w:lang w:bidi="ar-IQ"/>
              </w:rPr>
              <m:t>v</m:t>
            </m:r>
          </m:e>
          <m:sub>
            <m:r>
              <w:rPr>
                <w:rFonts w:ascii="Cambria Math" w:eastAsia="Cambria Math" w:hAnsi="Cambria Math" w:cs="Simplified Arabic"/>
                <w:sz w:val="28"/>
                <w:szCs w:val="28"/>
                <w:lang w:bidi="ar-IQ"/>
              </w:rPr>
              <m:t>t</m:t>
            </m:r>
          </m:sub>
        </m:sSub>
      </m:oMath>
      <w:r w:rsidRPr="00E04372">
        <w:rPr>
          <w:rFonts w:ascii="Simplified Arabic" w:hAnsi="Simplified Arabic" w:cs="Simplified Arabic"/>
          <w:i/>
          <w:sz w:val="28"/>
          <w:szCs w:val="28"/>
          <w:rtl/>
          <w:lang w:bidi="ar-IQ"/>
        </w:rPr>
        <w:t xml:space="preserve">(حدود الخطأ العشوائي) لفترة واحدة، فان </w:t>
      </w:r>
      <m:oMath>
        <m:sSub>
          <m:sSubPr>
            <m:ctrlPr>
              <w:rPr>
                <w:rFonts w:ascii="Cambria Math" w:hAnsi="Simplified Arabic" w:cs="Simplified Arabic"/>
                <w:sz w:val="28"/>
                <w:szCs w:val="28"/>
                <w:lang w:bidi="ar-IQ"/>
              </w:rPr>
            </m:ctrlPr>
          </m:sSubPr>
          <m:e>
            <m:r>
              <w:rPr>
                <w:rFonts w:ascii="Cambria Math" w:hAnsi="Cambria Math" w:cs="Simplified Arabic"/>
                <w:sz w:val="28"/>
                <w:szCs w:val="28"/>
                <w:lang w:bidi="ar-IQ"/>
              </w:rPr>
              <m:t>y</m:t>
            </m:r>
          </m:e>
          <m:sub>
            <m:r>
              <w:rPr>
                <w:rFonts w:ascii="Cambria Math" w:hAnsi="Cambria Math" w:cs="Simplified Arabic"/>
                <w:sz w:val="28"/>
                <w:szCs w:val="28"/>
                <w:lang w:bidi="ar-IQ"/>
              </w:rPr>
              <m:t>t</m:t>
            </m:r>
          </m:sub>
        </m:sSub>
      </m:oMath>
      <w:r w:rsidRPr="00E04372">
        <w:rPr>
          <w:rFonts w:ascii="Simplified Arabic" w:hAnsi="Simplified Arabic" w:cs="Simplified Arabic"/>
          <w:i/>
          <w:sz w:val="28"/>
          <w:szCs w:val="28"/>
          <w:rtl/>
          <w:lang w:bidi="ar-IQ"/>
        </w:rPr>
        <w:t xml:space="preserve">(المتغيرات)سوف تتحرك بعيدا عن التوازن </w:t>
      </w:r>
      <w:r w:rsidRPr="00E04372">
        <w:rPr>
          <w:rFonts w:ascii="Simplified Arabic" w:hAnsi="Simplified Arabic" w:cs="Simplified Arabic"/>
          <w:sz w:val="28"/>
          <w:szCs w:val="28"/>
          <w:rtl/>
          <w:lang w:bidi="ar-IQ"/>
        </w:rPr>
        <w:t>(اي ان</w:t>
      </w:r>
      <m:oMath>
        <m:sSub>
          <m:sSubPr>
            <m:ctrlPr>
              <w:rPr>
                <w:rFonts w:ascii="Cambria Math" w:hAnsi="Simplified Arabic" w:cs="Simplified Arabic"/>
                <w:sz w:val="28"/>
                <w:szCs w:val="28"/>
                <w:lang w:bidi="ar-IQ"/>
              </w:rPr>
            </m:ctrlPr>
          </m:sSubPr>
          <m:e>
            <m:r>
              <w:rPr>
                <w:rFonts w:ascii="Cambria Math" w:hAnsi="Cambria Math" w:cs="Simplified Arabic"/>
                <w:sz w:val="28"/>
                <w:szCs w:val="28"/>
                <w:lang w:bidi="ar-IQ"/>
              </w:rPr>
              <m:t>y</m:t>
            </m:r>
          </m:e>
          <m:sub>
            <m:r>
              <w:rPr>
                <w:rFonts w:ascii="Cambria Math" w:hAnsi="Cambria Math" w:cs="Simplified Arabic"/>
                <w:sz w:val="28"/>
                <w:szCs w:val="28"/>
                <w:lang w:bidi="ar-IQ"/>
              </w:rPr>
              <m:t>t</m:t>
            </m:r>
          </m:sub>
        </m:sSub>
        <m:r>
          <m:rPr>
            <m:sty m:val="p"/>
          </m:rPr>
          <w:rPr>
            <w:rFonts w:ascii="Cambria Math" w:hAnsi="Cambria Math" w:cs="Simplified Arabic"/>
            <w:sz w:val="28"/>
            <w:szCs w:val="28"/>
            <w:lang w:bidi="ar-IQ"/>
          </w:rPr>
          <m:t>≠</m:t>
        </m:r>
        <m:acc>
          <m:accPr>
            <m:chr m:val="̅"/>
            <m:ctrlPr>
              <w:rPr>
                <w:rFonts w:ascii="Cambria Math" w:hAnsi="Simplified Arabic" w:cs="Simplified Arabic"/>
                <w:sz w:val="28"/>
                <w:szCs w:val="28"/>
                <w:lang w:bidi="ar-IQ"/>
              </w:rPr>
            </m:ctrlPr>
          </m:accPr>
          <m:e>
            <m:r>
              <w:rPr>
                <w:rFonts w:ascii="Cambria Math" w:hAnsi="Cambria Math" w:cs="Simplified Arabic"/>
                <w:sz w:val="28"/>
                <w:szCs w:val="28"/>
                <w:lang w:bidi="ar-IQ"/>
              </w:rPr>
              <m:t>y</m:t>
            </m:r>
          </m:e>
        </m:acc>
      </m:oMath>
      <w:r w:rsidRPr="00E04372">
        <w:rPr>
          <w:rFonts w:ascii="Simplified Arabic" w:hAnsi="Simplified Arabic" w:cs="Simplified Arabic"/>
          <w:sz w:val="28"/>
          <w:szCs w:val="28"/>
          <w:rtl/>
          <w:lang w:bidi="ar-IQ"/>
        </w:rPr>
        <w:t xml:space="preserve"> )</w:t>
      </w:r>
      <w:r w:rsidRPr="00E04372">
        <w:rPr>
          <w:rFonts w:ascii="Simplified Arabic" w:hAnsi="Simplified Arabic" w:cs="Simplified Arabic"/>
          <w:i/>
          <w:sz w:val="28"/>
          <w:szCs w:val="28"/>
          <w:rtl/>
          <w:lang w:bidi="ar-IQ"/>
        </w:rPr>
        <w:t>ثم تعود اليه ويسمى مسار عودة المتغيرات الى التوازن استجابة النبضة (</w:t>
      </w:r>
      <w:r w:rsidRPr="00E04372">
        <w:rPr>
          <w:rFonts w:ascii="Simplified Arabic" w:hAnsi="Simplified Arabic" w:cs="Simplified Arabic"/>
          <w:iCs/>
          <w:sz w:val="28"/>
          <w:szCs w:val="28"/>
          <w:lang w:bidi="ar-IQ"/>
        </w:rPr>
        <w:t>Impulse response</w:t>
      </w:r>
      <w:r w:rsidRPr="00E04372">
        <w:rPr>
          <w:rFonts w:ascii="Simplified Arabic" w:hAnsi="Simplified Arabic" w:cs="Simplified Arabic"/>
          <w:i/>
          <w:sz w:val="28"/>
          <w:szCs w:val="28"/>
          <w:rtl/>
          <w:lang w:bidi="ar-IQ"/>
        </w:rPr>
        <w:t xml:space="preserve">) لنموذج  </w:t>
      </w:r>
      <w:r w:rsidRPr="00E04372">
        <w:rPr>
          <w:rFonts w:ascii="Simplified Arabic" w:hAnsi="Simplified Arabic" w:cs="Simplified Arabic"/>
          <w:sz w:val="28"/>
          <w:szCs w:val="28"/>
          <w:lang w:bidi="ar-IQ"/>
        </w:rPr>
        <w:t>VAR</w:t>
      </w:r>
      <w:r w:rsidRPr="00E04372">
        <w:rPr>
          <w:rFonts w:ascii="Simplified Arabic" w:hAnsi="Simplified Arabic" w:cs="Simplified Arabic"/>
          <w:sz w:val="28"/>
          <w:szCs w:val="28"/>
          <w:rtl/>
          <w:lang w:bidi="ar-IQ"/>
        </w:rPr>
        <w:t>.اما في أنموذج الانحدار الذاتي(</w:t>
      </w:r>
      <w:r w:rsidRPr="00E04372">
        <w:rPr>
          <w:rFonts w:ascii="Simplified Arabic" w:hAnsi="Simplified Arabic" w:cs="Simplified Arabic"/>
          <w:sz w:val="28"/>
          <w:szCs w:val="28"/>
          <w:lang w:bidi="ar-IQ"/>
        </w:rPr>
        <w:t>Autoregressive</w:t>
      </w:r>
      <w:r w:rsidRPr="00E04372">
        <w:rPr>
          <w:rFonts w:ascii="Simplified Arabic" w:hAnsi="Simplified Arabic" w:cs="Simplified Arabic"/>
          <w:sz w:val="28"/>
          <w:szCs w:val="28"/>
          <w:rtl/>
          <w:lang w:bidi="ar-IQ"/>
        </w:rPr>
        <w:t>)، فان</w:t>
      </w:r>
      <m:oMath>
        <m:sSub>
          <m:sSubPr>
            <m:ctrlPr>
              <w:rPr>
                <w:rFonts w:ascii="Cambria Math" w:hAnsi="Simplified Arabic" w:cs="Simplified Arabic"/>
                <w:sz w:val="28"/>
                <w:szCs w:val="28"/>
                <w:lang w:bidi="ar-IQ"/>
              </w:rPr>
            </m:ctrlPr>
          </m:sSubPr>
          <m:e>
            <m:r>
              <w:rPr>
                <w:rFonts w:ascii="Cambria Math" w:hAnsi="Cambria Math" w:cs="Simplified Arabic"/>
                <w:sz w:val="28"/>
                <w:szCs w:val="28"/>
                <w:lang w:bidi="ar-IQ"/>
              </w:rPr>
              <m:t>y</m:t>
            </m:r>
          </m:e>
          <m:sub>
            <m:r>
              <w:rPr>
                <w:rFonts w:ascii="Cambria Math" w:hAnsi="Cambria Math" w:cs="Simplified Arabic"/>
                <w:sz w:val="28"/>
                <w:szCs w:val="28"/>
                <w:lang w:bidi="ar-IQ"/>
              </w:rPr>
              <m:t>t</m:t>
            </m:r>
          </m:sub>
        </m:sSub>
      </m:oMath>
      <w:r w:rsidRPr="00E04372">
        <w:rPr>
          <w:rFonts w:ascii="Simplified Arabic" w:hAnsi="Simplified Arabic" w:cs="Simplified Arabic"/>
          <w:sz w:val="28"/>
          <w:szCs w:val="28"/>
          <w:rtl/>
          <w:lang w:bidi="ar-IQ"/>
        </w:rPr>
        <w:t xml:space="preserve">تنحرف عن التوازن عندما يحدث تغير في </w:t>
      </w:r>
      <m:oMath>
        <m:sSub>
          <m:sSubPr>
            <m:ctrlPr>
              <w:rPr>
                <w:rFonts w:ascii="Cambria Math" w:hAnsi="Simplified Arabic" w:cs="Simplified Arabic"/>
                <w:i/>
                <w:sz w:val="28"/>
                <w:szCs w:val="28"/>
                <w:lang w:bidi="ar-IQ"/>
              </w:rPr>
            </m:ctrlPr>
          </m:sSubPr>
          <m:e>
            <m:r>
              <w:rPr>
                <w:rFonts w:ascii="Cambria Math" w:hAnsi="Cambria Math" w:cs="Simplified Arabic"/>
                <w:sz w:val="28"/>
                <w:szCs w:val="28"/>
                <w:lang w:bidi="ar-IQ"/>
              </w:rPr>
              <m:t>v</m:t>
            </m:r>
          </m:e>
          <m:sub>
            <m:r>
              <w:rPr>
                <w:rFonts w:ascii="Cambria Math" w:hAnsi="Cambria Math" w:cs="Simplified Arabic"/>
                <w:sz w:val="28"/>
                <w:szCs w:val="28"/>
                <w:lang w:bidi="ar-IQ"/>
              </w:rPr>
              <m:t>t</m:t>
            </m:r>
          </m:sub>
        </m:sSub>
      </m:oMath>
      <w:r w:rsidRPr="00E04372">
        <w:rPr>
          <w:rFonts w:ascii="Simplified Arabic" w:hAnsi="Simplified Arabic" w:cs="Simplified Arabic"/>
          <w:sz w:val="28"/>
          <w:szCs w:val="28"/>
          <w:rtl/>
          <w:lang w:bidi="ar-IQ"/>
        </w:rPr>
        <w:t>(</w:t>
      </w:r>
      <w:r w:rsidRPr="00E04372">
        <w:rPr>
          <w:rFonts w:ascii="Simplified Arabic" w:hAnsi="Simplified Arabic" w:cs="Simplified Arabic"/>
          <w:i/>
          <w:sz w:val="28"/>
          <w:szCs w:val="28"/>
          <w:rtl/>
          <w:lang w:bidi="ar-IQ"/>
        </w:rPr>
        <w:t>لحدود الخطأ العشوائي</w:t>
      </w:r>
      <w:r w:rsidRPr="00E04372">
        <w:rPr>
          <w:rFonts w:ascii="Simplified Arabic" w:hAnsi="Simplified Arabic" w:cs="Simplified Arabic"/>
          <w:sz w:val="28"/>
          <w:szCs w:val="28"/>
          <w:rtl/>
          <w:lang w:bidi="ar-IQ"/>
        </w:rPr>
        <w:t xml:space="preserve">)المقابل  لها(وهذ يعني </w:t>
      </w:r>
      <m:oMath>
        <m:sSub>
          <m:sSubPr>
            <m:ctrlPr>
              <w:rPr>
                <w:rFonts w:ascii="Cambria Math" w:hAnsi="Simplified Arabic" w:cs="Simplified Arabic"/>
                <w:sz w:val="28"/>
                <w:szCs w:val="28"/>
                <w:lang w:bidi="ar-IQ"/>
              </w:rPr>
            </m:ctrlPr>
          </m:sSubPr>
          <m:e>
            <m:r>
              <w:rPr>
                <w:rFonts w:ascii="Cambria Math" w:hAnsi="Cambria Math" w:cs="Simplified Arabic"/>
                <w:sz w:val="28"/>
                <w:szCs w:val="28"/>
                <w:lang w:bidi="ar-IQ"/>
              </w:rPr>
              <m:t>y</m:t>
            </m:r>
          </m:e>
          <m:sub>
            <m:r>
              <w:rPr>
                <w:rFonts w:ascii="Cambria Math" w:hAnsi="Simplified Arabic" w:cs="Simplified Arabic"/>
                <w:sz w:val="28"/>
                <w:szCs w:val="28"/>
                <w:lang w:bidi="ar-IQ"/>
              </w:rPr>
              <m:t>2</m:t>
            </m:r>
            <m:r>
              <w:rPr>
                <w:rFonts w:ascii="Cambria Math" w:hAnsi="Cambria Math" w:cs="Simplified Arabic"/>
                <w:sz w:val="28"/>
                <w:szCs w:val="28"/>
                <w:lang w:bidi="ar-IQ"/>
              </w:rPr>
              <m:t>t</m:t>
            </m:r>
          </m:sub>
        </m:sSub>
      </m:oMath>
      <w:r w:rsidRPr="00E04372">
        <w:rPr>
          <w:rFonts w:ascii="Simplified Arabic" w:hAnsi="Simplified Arabic" w:cs="Simplified Arabic"/>
          <w:sz w:val="28"/>
          <w:szCs w:val="28"/>
          <w:rtl/>
          <w:lang w:bidi="ar-IQ"/>
        </w:rPr>
        <w:t xml:space="preserve"> تنحرف عن التوازن عندما نحدث صدمة في </w:t>
      </w:r>
      <m:oMath>
        <m:sSub>
          <m:sSubPr>
            <m:ctrlPr>
              <w:rPr>
                <w:rFonts w:ascii="Cambria Math" w:hAnsi="Simplified Arabic" w:cs="Simplified Arabic"/>
                <w:i/>
                <w:sz w:val="28"/>
                <w:szCs w:val="28"/>
                <w:lang w:bidi="ar-IQ"/>
              </w:rPr>
            </m:ctrlPr>
          </m:sSubPr>
          <m:e>
            <m:r>
              <w:rPr>
                <w:rFonts w:ascii="Cambria Math" w:hAnsi="Cambria Math" w:cs="Simplified Arabic"/>
                <w:sz w:val="28"/>
                <w:szCs w:val="28"/>
                <w:lang w:bidi="ar-IQ"/>
              </w:rPr>
              <m:t>v</m:t>
            </m:r>
          </m:e>
          <m:sub>
            <m:r>
              <w:rPr>
                <w:rFonts w:ascii="Cambria Math" w:hAnsi="Simplified Arabic" w:cs="Simplified Arabic"/>
                <w:sz w:val="28"/>
                <w:szCs w:val="28"/>
                <w:lang w:bidi="ar-IQ"/>
              </w:rPr>
              <m:t>2</m:t>
            </m:r>
            <m:r>
              <w:rPr>
                <w:rFonts w:ascii="Cambria Math" w:hAnsi="Cambria Math" w:cs="Simplified Arabic"/>
                <w:sz w:val="28"/>
                <w:szCs w:val="28"/>
                <w:lang w:bidi="ar-IQ"/>
              </w:rPr>
              <m:t>t</m:t>
            </m:r>
          </m:sub>
        </m:sSub>
      </m:oMath>
      <w:r w:rsidRPr="00E04372">
        <w:rPr>
          <w:rFonts w:ascii="Simplified Arabic" w:hAnsi="Simplified Arabic" w:cs="Simplified Arabic"/>
          <w:sz w:val="28"/>
          <w:szCs w:val="28"/>
          <w:rtl/>
          <w:lang w:bidi="ar-IQ"/>
        </w:rPr>
        <w:t xml:space="preserve"> )  علماً ان التوازن في انموذج </w:t>
      </w:r>
      <w:r w:rsidRPr="00E04372">
        <w:rPr>
          <w:rFonts w:ascii="Simplified Arabic" w:hAnsi="Simplified Arabic" w:cs="Simplified Arabic"/>
          <w:sz w:val="28"/>
          <w:szCs w:val="28"/>
          <w:lang w:bidi="ar-IQ"/>
        </w:rPr>
        <w:t>VAR</w:t>
      </w:r>
      <w:r w:rsidRPr="00E04372">
        <w:rPr>
          <w:rFonts w:ascii="Simplified Arabic" w:hAnsi="Simplified Arabic" w:cs="Simplified Arabic"/>
          <w:sz w:val="28"/>
          <w:szCs w:val="28"/>
          <w:rtl/>
          <w:lang w:bidi="ar-IQ"/>
        </w:rPr>
        <w:t xml:space="preserve"> عندما   </w:t>
      </w:r>
      <m:oMath>
        <m:sSub>
          <m:sSubPr>
            <m:ctrlPr>
              <w:rPr>
                <w:rFonts w:ascii="Cambria Math" w:hAnsi="Simplified Arabic" w:cs="Simplified Arabic"/>
                <w:sz w:val="28"/>
                <w:szCs w:val="28"/>
                <w:lang w:bidi="ar-IQ"/>
              </w:rPr>
            </m:ctrlPr>
          </m:sSubPr>
          <m:e>
            <m:r>
              <w:rPr>
                <w:rFonts w:ascii="Cambria Math" w:hAnsi="Cambria Math" w:cs="Simplified Arabic"/>
                <w:sz w:val="28"/>
                <w:szCs w:val="28"/>
                <w:lang w:bidi="ar-IQ"/>
              </w:rPr>
              <m:t>y</m:t>
            </m:r>
          </m:e>
          <m:sub>
            <m:r>
              <w:rPr>
                <w:rFonts w:ascii="Cambria Math" w:hAnsi="Cambria Math" w:cs="Simplified Arabic"/>
                <w:sz w:val="28"/>
                <w:szCs w:val="28"/>
                <w:lang w:bidi="ar-IQ"/>
              </w:rPr>
              <m:t>t</m:t>
            </m:r>
          </m:sub>
        </m:sSub>
        <m:r>
          <m:rPr>
            <m:sty m:val="p"/>
          </m:rPr>
          <w:rPr>
            <w:rFonts w:ascii="Cambria Math" w:hAnsi="Simplified Arabic" w:cs="Simplified Arabic"/>
            <w:sz w:val="28"/>
            <w:szCs w:val="28"/>
            <w:lang w:bidi="ar-IQ"/>
          </w:rPr>
          <m:t>=</m:t>
        </m:r>
        <m:acc>
          <m:accPr>
            <m:chr m:val="̅"/>
            <m:ctrlPr>
              <w:rPr>
                <w:rFonts w:ascii="Cambria Math" w:hAnsi="Simplified Arabic" w:cs="Simplified Arabic"/>
                <w:sz w:val="28"/>
                <w:szCs w:val="28"/>
                <w:lang w:bidi="ar-IQ"/>
              </w:rPr>
            </m:ctrlPr>
          </m:accPr>
          <m:e>
            <m:r>
              <w:rPr>
                <w:rFonts w:ascii="Cambria Math" w:hAnsi="Cambria Math" w:cs="Simplified Arabic"/>
                <w:sz w:val="28"/>
                <w:szCs w:val="28"/>
                <w:lang w:bidi="ar-IQ"/>
              </w:rPr>
              <m:t>y</m:t>
            </m:r>
          </m:e>
        </m:acc>
      </m:oMath>
      <w:r w:rsidRPr="00E04372">
        <w:rPr>
          <w:rFonts w:ascii="Simplified Arabic" w:hAnsi="Simplified Arabic" w:cs="Simplified Arabic"/>
          <w:sz w:val="28"/>
          <w:szCs w:val="28"/>
          <w:rtl/>
          <w:lang w:bidi="ar-IQ"/>
        </w:rPr>
        <w:t xml:space="preserve"> بالتالي تكون </w:t>
      </w:r>
      <w:r w:rsidRPr="00E04372">
        <w:rPr>
          <w:rFonts w:ascii="Simplified Arabic" w:hAnsi="Simplified Arabic" w:cs="Simplified Arabic"/>
          <w:i/>
          <w:sz w:val="28"/>
          <w:szCs w:val="28"/>
          <w:rtl/>
          <w:lang w:bidi="ar-IQ"/>
        </w:rPr>
        <w:t>حدود الخطأ</w:t>
      </w:r>
      <m:oMath>
        <m:r>
          <w:rPr>
            <w:rFonts w:ascii="Cambria Math" w:hAnsi="Cambria Math" w:cs="Simplified Arabic"/>
            <w:sz w:val="28"/>
            <w:szCs w:val="28"/>
            <w:lang w:bidi="ar-IQ"/>
          </w:rPr>
          <m:t>v</m:t>
        </m:r>
      </m:oMath>
      <w:r w:rsidRPr="00E04372">
        <w:rPr>
          <w:rFonts w:ascii="Simplified Arabic" w:hAnsi="Simplified Arabic" w:cs="Simplified Arabic"/>
          <w:i/>
          <w:sz w:val="28"/>
          <w:szCs w:val="28"/>
          <w:rtl/>
          <w:lang w:bidi="ar-IQ"/>
        </w:rPr>
        <w:t xml:space="preserve"> تساوي صفر على المدى الطويل</w:t>
      </w:r>
      <w:r w:rsidRPr="00E04372">
        <w:rPr>
          <w:rFonts w:ascii="Simplified Arabic" w:hAnsi="Simplified Arabic" w:cs="Simplified Arabic"/>
          <w:sz w:val="28"/>
          <w:szCs w:val="28"/>
          <w:rtl/>
          <w:lang w:bidi="ar-IQ"/>
        </w:rPr>
        <w:t>.</w:t>
      </w:r>
      <w:r w:rsidRPr="00E04372">
        <w:rPr>
          <w:rFonts w:ascii="Simplified Arabic" w:hAnsi="Simplified Arabic" w:cs="Simplified Arabic"/>
          <w:sz w:val="28"/>
          <w:szCs w:val="28"/>
          <w:vertAlign w:val="superscript"/>
          <w:rtl/>
          <w:lang w:bidi="ar-IQ"/>
        </w:rPr>
        <w:t xml:space="preserve"> (</w:t>
      </w:r>
      <w:r w:rsidRPr="00E04372">
        <w:rPr>
          <w:rStyle w:val="a4"/>
          <w:rFonts w:ascii="Simplified Arabic" w:hAnsi="Simplified Arabic" w:cs="Simplified Arabic"/>
          <w:sz w:val="28"/>
          <w:szCs w:val="28"/>
          <w:rtl/>
          <w:lang w:bidi="ar-IQ"/>
        </w:rPr>
        <w:footnoteReference w:customMarkFollows="1" w:id="19"/>
        <w:sym w:font="Symbol" w:char="F02A"/>
      </w:r>
      <w:r w:rsidRPr="00E04372">
        <w:rPr>
          <w:rFonts w:ascii="Simplified Arabic" w:hAnsi="Simplified Arabic" w:cs="Simplified Arabic"/>
          <w:sz w:val="28"/>
          <w:szCs w:val="28"/>
          <w:vertAlign w:val="superscript"/>
          <w:rtl/>
          <w:lang w:bidi="ar-IQ"/>
        </w:rPr>
        <w:t>)</w:t>
      </w:r>
    </w:p>
    <w:p w:rsidR="00337EF1" w:rsidRPr="00E04372" w:rsidRDefault="00337EF1" w:rsidP="00337EF1">
      <w:pPr>
        <w:jc w:val="lowKashida"/>
        <w:rPr>
          <w:rFonts w:ascii="Simplified Arabic" w:hAnsi="Simplified Arabic" w:cs="Simplified Arabic"/>
          <w:sz w:val="28"/>
          <w:szCs w:val="28"/>
          <w:rtl/>
          <w:lang w:bidi="ar-IQ"/>
        </w:rPr>
      </w:pPr>
    </w:p>
    <w:p w:rsidR="00337EF1" w:rsidRPr="00E04372" w:rsidRDefault="00337EF1" w:rsidP="00337EF1">
      <w:pPr>
        <w:jc w:val="lowKashida"/>
        <w:rPr>
          <w:rFonts w:ascii="Simplified Arabic" w:hAnsi="Simplified Arabic" w:cs="Simplified Arabic"/>
          <w:sz w:val="28"/>
          <w:szCs w:val="28"/>
        </w:rPr>
      </w:pPr>
    </w:p>
    <w:p w:rsidR="00684137" w:rsidRDefault="00684137" w:rsidP="00337EF1">
      <w:pPr>
        <w:ind w:left="-2"/>
        <w:contextualSpacing/>
        <w:jc w:val="center"/>
        <w:rPr>
          <w:rtl/>
        </w:rPr>
      </w:pPr>
    </w:p>
    <w:p w:rsidR="00F13BAA" w:rsidRDefault="00F13BAA" w:rsidP="00337EF1">
      <w:pPr>
        <w:ind w:left="-2"/>
        <w:contextualSpacing/>
        <w:jc w:val="center"/>
        <w:rPr>
          <w:rtl/>
        </w:rPr>
      </w:pPr>
    </w:p>
    <w:p w:rsidR="00F13BAA" w:rsidRDefault="00F13BAA" w:rsidP="00337EF1">
      <w:pPr>
        <w:ind w:left="-2"/>
        <w:contextualSpacing/>
        <w:jc w:val="center"/>
        <w:rPr>
          <w:rtl/>
        </w:rPr>
      </w:pPr>
    </w:p>
    <w:p w:rsidR="00F13BAA" w:rsidRDefault="00F13BAA" w:rsidP="00337EF1">
      <w:pPr>
        <w:ind w:left="-2"/>
        <w:contextualSpacing/>
        <w:jc w:val="center"/>
        <w:rPr>
          <w:rtl/>
        </w:rPr>
      </w:pPr>
    </w:p>
    <w:p w:rsidR="004676F2" w:rsidRDefault="004676F2" w:rsidP="00337EF1">
      <w:pPr>
        <w:ind w:left="-2"/>
        <w:contextualSpacing/>
        <w:jc w:val="center"/>
        <w:rPr>
          <w:rtl/>
        </w:rPr>
      </w:pPr>
    </w:p>
    <w:p w:rsidR="004676F2" w:rsidRDefault="004676F2" w:rsidP="00337EF1">
      <w:pPr>
        <w:ind w:left="-2"/>
        <w:contextualSpacing/>
        <w:jc w:val="center"/>
        <w:rPr>
          <w:rtl/>
        </w:rPr>
      </w:pPr>
    </w:p>
    <w:p w:rsidR="004676F2" w:rsidRDefault="004676F2" w:rsidP="00337EF1">
      <w:pPr>
        <w:ind w:left="-2"/>
        <w:contextualSpacing/>
        <w:jc w:val="center"/>
        <w:rPr>
          <w:rtl/>
        </w:rPr>
      </w:pPr>
    </w:p>
    <w:p w:rsidR="00F13BAA" w:rsidRDefault="00F13BAA" w:rsidP="00F13BAA">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المحور الثاني</w:t>
      </w:r>
      <w:r w:rsidRPr="007B0D50">
        <w:rPr>
          <w:rFonts w:ascii="Simplified Arabic" w:hAnsi="Simplified Arabic" w:cs="Simplified Arabic"/>
          <w:b/>
          <w:bCs/>
          <w:sz w:val="28"/>
          <w:szCs w:val="28"/>
          <w:rtl/>
          <w:lang w:bidi="ar-IQ"/>
        </w:rPr>
        <w:t>/ قياس ا</w:t>
      </w:r>
      <w:r>
        <w:rPr>
          <w:rFonts w:ascii="Simplified Arabic" w:hAnsi="Simplified Arabic" w:cs="Simplified Arabic" w:hint="cs"/>
          <w:b/>
          <w:bCs/>
          <w:sz w:val="28"/>
          <w:szCs w:val="28"/>
          <w:rtl/>
          <w:lang w:bidi="ar-IQ"/>
        </w:rPr>
        <w:t>لا</w:t>
      </w:r>
      <w:r>
        <w:rPr>
          <w:rFonts w:ascii="Simplified Arabic" w:hAnsi="Simplified Arabic" w:cs="Simplified Arabic"/>
          <w:b/>
          <w:bCs/>
          <w:sz w:val="28"/>
          <w:szCs w:val="28"/>
          <w:rtl/>
          <w:lang w:bidi="ar-IQ"/>
        </w:rPr>
        <w:t>ثر</w:t>
      </w:r>
      <w:r>
        <w:rPr>
          <w:rFonts w:ascii="Simplified Arabic" w:hAnsi="Simplified Arabic" w:cs="Simplified Arabic" w:hint="cs"/>
          <w:b/>
          <w:bCs/>
          <w:sz w:val="28"/>
          <w:szCs w:val="28"/>
          <w:rtl/>
          <w:lang w:bidi="ar-IQ"/>
        </w:rPr>
        <w:t xml:space="preserve"> النقدي لإجراءات السياسة المالية</w:t>
      </w:r>
      <w:r w:rsidRPr="007B0D50">
        <w:rPr>
          <w:rFonts w:ascii="Simplified Arabic" w:hAnsi="Simplified Arabic" w:cs="Simplified Arabic"/>
          <w:b/>
          <w:bCs/>
          <w:sz w:val="28"/>
          <w:szCs w:val="28"/>
          <w:rtl/>
          <w:lang w:bidi="ar-IQ"/>
        </w:rPr>
        <w:t xml:space="preserve"> </w:t>
      </w:r>
      <w:r>
        <w:rPr>
          <w:rFonts w:ascii="Simplified Arabic" w:hAnsi="Simplified Arabic" w:cs="Simplified Arabic" w:hint="cs"/>
          <w:b/>
          <w:bCs/>
          <w:sz w:val="28"/>
          <w:szCs w:val="28"/>
          <w:rtl/>
          <w:lang w:bidi="ar-IQ"/>
        </w:rPr>
        <w:t>"</w:t>
      </w:r>
      <w:r w:rsidRPr="007B0D50">
        <w:rPr>
          <w:rFonts w:ascii="Simplified Arabic" w:hAnsi="Simplified Arabic" w:cs="Simplified Arabic"/>
          <w:b/>
          <w:bCs/>
          <w:sz w:val="28"/>
          <w:szCs w:val="28"/>
          <w:rtl/>
          <w:lang w:bidi="ar-IQ"/>
        </w:rPr>
        <w:t>الهيمنة المالية</w:t>
      </w:r>
      <w:r>
        <w:rPr>
          <w:rFonts w:ascii="Simplified Arabic" w:hAnsi="Simplified Arabic" w:cs="Simplified Arabic" w:hint="cs"/>
          <w:b/>
          <w:bCs/>
          <w:sz w:val="28"/>
          <w:szCs w:val="28"/>
          <w:rtl/>
          <w:lang w:bidi="ar-IQ"/>
        </w:rPr>
        <w:t>"</w:t>
      </w:r>
      <w:r w:rsidRPr="007B0D50">
        <w:rPr>
          <w:rFonts w:ascii="Simplified Arabic" w:hAnsi="Simplified Arabic" w:cs="Simplified Arabic"/>
          <w:b/>
          <w:bCs/>
          <w:sz w:val="28"/>
          <w:szCs w:val="28"/>
          <w:rtl/>
          <w:lang w:bidi="ar-IQ"/>
        </w:rPr>
        <w:t xml:space="preserve"> </w:t>
      </w: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اولاً / الصيغة الرياضية للنموذج القياسي:</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 xml:space="preserve">من اجل بيان الاثر النقدي </w:t>
      </w:r>
      <w:r>
        <w:rPr>
          <w:rFonts w:ascii="Simplified Arabic" w:hAnsi="Simplified Arabic" w:cs="Simplified Arabic" w:hint="cs"/>
          <w:sz w:val="28"/>
          <w:szCs w:val="28"/>
          <w:rtl/>
          <w:lang w:bidi="ar-IQ"/>
        </w:rPr>
        <w:t>لإجراءات ا</w:t>
      </w:r>
      <w:r w:rsidRPr="007B0D50">
        <w:rPr>
          <w:rFonts w:ascii="Simplified Arabic" w:hAnsi="Simplified Arabic" w:cs="Simplified Arabic"/>
          <w:sz w:val="28"/>
          <w:szCs w:val="28"/>
          <w:rtl/>
          <w:lang w:bidi="ar-IQ"/>
        </w:rPr>
        <w:t>لسياسة المالية سنتعمد الصيغة الرياضية ادناه:</w:t>
      </w:r>
    </w:p>
    <w:p w:rsidR="00F13BAA" w:rsidRPr="007B0D50" w:rsidRDefault="00F13BAA" w:rsidP="00F13BAA">
      <w:pPr>
        <w:ind w:right="426"/>
        <w:jc w:val="lowKashida"/>
        <w:rPr>
          <w:rFonts w:ascii="Simplified Arabic" w:hAnsi="Simplified Arabic" w:cs="Simplified Arabic"/>
          <w:b/>
          <w:bCs/>
          <w:sz w:val="28"/>
          <w:szCs w:val="28"/>
          <w:lang w:bidi="ar-IQ"/>
        </w:rPr>
      </w:pPr>
      <m:oMathPara>
        <m:oMathParaPr>
          <m:jc m:val="left"/>
        </m:oMathParaPr>
        <m:oMath>
          <m:r>
            <m:rPr>
              <m:sty m:val="bi"/>
            </m:rPr>
            <w:rPr>
              <w:rFonts w:ascii="Cambria Math" w:hAnsi="Cambria Math" w:cs="Simplified Arabic"/>
              <w:sz w:val="28"/>
              <w:szCs w:val="28"/>
              <w:lang w:bidi="ar-IQ"/>
            </w:rPr>
            <m:t>P=F (γ+β)</m:t>
          </m:r>
        </m:oMath>
      </m:oMathPara>
    </w:p>
    <w:p w:rsidR="00F13BAA" w:rsidRDefault="00F13BAA" w:rsidP="00F13BAA">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هذا النموذج وضع اعتماداً على نظرية (</w:t>
      </w:r>
      <w:r>
        <w:rPr>
          <w:rFonts w:ascii="Simplified Arabic" w:hAnsi="Simplified Arabic" w:cs="Simplified Arabic"/>
          <w:sz w:val="28"/>
          <w:szCs w:val="28"/>
          <w:lang w:bidi="ar-IQ"/>
        </w:rPr>
        <w:t>Woodford</w:t>
      </w:r>
      <w:r>
        <w:rPr>
          <w:rFonts w:ascii="Simplified Arabic" w:hAnsi="Simplified Arabic" w:cs="Simplified Arabic" w:hint="cs"/>
          <w:sz w:val="28"/>
          <w:szCs w:val="28"/>
          <w:rtl/>
          <w:lang w:bidi="ar-IQ"/>
        </w:rPr>
        <w:t>) 1995</w:t>
      </w:r>
      <w:r w:rsidRPr="00A42F2C">
        <w:rPr>
          <w:rFonts w:asciiTheme="majorHAnsi" w:hAnsiTheme="majorHAnsi" w:cs="Simplified Arabic"/>
          <w:sz w:val="28"/>
          <w:szCs w:val="28"/>
          <w:rtl/>
        </w:rPr>
        <w:t xml:space="preserve"> </w:t>
      </w:r>
      <w:r w:rsidRPr="00AE4FB4">
        <w:rPr>
          <w:rFonts w:asciiTheme="majorHAnsi" w:hAnsiTheme="majorHAnsi" w:cs="Simplified Arabic"/>
          <w:sz w:val="28"/>
          <w:szCs w:val="28"/>
          <w:rtl/>
        </w:rPr>
        <w:t>النظرية المالية للمستوى العام للأسعار، تنطلق هذه النظرية من أن الدولة يمكنها تحديد المسار المستقبلي لمعدل التضخم من خلال تحديد أسلوب تمويل العجز ، أي أن السياسة المالية هي التي تستحوذ على مسار تحديد المستوى العام للأسعار وهنا يتحدد مستوى الأسعار من خلال تساوي القيمة الحقيقية للدين الحكومي مع القيمة الحالية لل</w:t>
      </w:r>
      <w:r w:rsidRPr="00AE4FB4">
        <w:rPr>
          <w:rFonts w:asciiTheme="majorHAnsi" w:hAnsiTheme="majorHAnsi" w:cs="Simplified Arabic" w:hint="cs"/>
          <w:sz w:val="28"/>
          <w:szCs w:val="28"/>
          <w:rtl/>
        </w:rPr>
        <w:t>فائض</w:t>
      </w:r>
      <w:r w:rsidRPr="00AE4FB4">
        <w:rPr>
          <w:rFonts w:asciiTheme="majorHAnsi" w:hAnsiTheme="majorHAnsi" w:cs="Simplified Arabic"/>
          <w:sz w:val="28"/>
          <w:szCs w:val="28"/>
          <w:rtl/>
        </w:rPr>
        <w:t xml:space="preserve"> في </w:t>
      </w:r>
      <w:r w:rsidRPr="00AE4FB4">
        <w:rPr>
          <w:rFonts w:asciiTheme="majorHAnsi" w:hAnsiTheme="majorHAnsi" w:cs="Simplified Arabic" w:hint="cs"/>
          <w:sz w:val="28"/>
          <w:szCs w:val="28"/>
          <w:rtl/>
        </w:rPr>
        <w:t>الميزان الحكومي الاساس</w:t>
      </w:r>
      <w:r w:rsidRPr="00AE4FB4">
        <w:rPr>
          <w:rFonts w:asciiTheme="majorHAnsi" w:hAnsiTheme="majorHAnsi" w:cs="Simplified Arabic"/>
          <w:sz w:val="28"/>
          <w:szCs w:val="28"/>
          <w:rtl/>
        </w:rPr>
        <w:t xml:space="preserve">، أي أن السياسة المالية تكون بمثابة الركيزة الأساسية </w:t>
      </w:r>
      <w:r w:rsidRPr="00AE4FB4">
        <w:rPr>
          <w:rFonts w:asciiTheme="majorHAnsi" w:hAnsiTheme="majorHAnsi" w:cs="Simplified Arabic"/>
          <w:sz w:val="28"/>
          <w:szCs w:val="28"/>
        </w:rPr>
        <w:t>Nominal Anchor</w:t>
      </w:r>
      <w:r w:rsidRPr="00AE4FB4">
        <w:rPr>
          <w:rFonts w:asciiTheme="majorHAnsi" w:hAnsiTheme="majorHAnsi" w:cs="Simplified Arabic"/>
          <w:sz w:val="28"/>
          <w:szCs w:val="28"/>
          <w:rtl/>
          <w:lang w:bidi="ar-IQ"/>
        </w:rPr>
        <w:t xml:space="preserve"> لتحديد المستوى العام للأسعار.</w:t>
      </w:r>
      <w:r w:rsidRPr="002F28AE">
        <w:rPr>
          <w:rFonts w:asciiTheme="majorHAnsi" w:hAnsiTheme="majorHAnsi" w:cs="Simplified Arabic" w:hint="cs"/>
          <w:sz w:val="28"/>
          <w:szCs w:val="28"/>
          <w:vertAlign w:val="superscript"/>
          <w:rtl/>
          <w:lang w:bidi="ar-IQ"/>
        </w:rPr>
        <w:t>(</w:t>
      </w:r>
      <w:r w:rsidRPr="002F28AE">
        <w:rPr>
          <w:rStyle w:val="a4"/>
          <w:rFonts w:asciiTheme="majorHAnsi" w:hAnsiTheme="majorHAnsi"/>
          <w:sz w:val="28"/>
          <w:szCs w:val="28"/>
          <w:rtl/>
          <w:lang w:bidi="ar-IQ"/>
        </w:rPr>
        <w:footnoteReference w:id="20"/>
      </w:r>
      <w:r w:rsidRPr="002F28AE">
        <w:rPr>
          <w:rFonts w:ascii="Simplified Arabic" w:hAnsi="Simplified Arabic" w:cs="Simplified Arabic" w:hint="cs"/>
          <w:sz w:val="28"/>
          <w:szCs w:val="28"/>
          <w:vertAlign w:val="superscript"/>
          <w:rtl/>
          <w:lang w:bidi="ar-IQ"/>
        </w:rPr>
        <w:t>)</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حيث أن:</w:t>
      </w: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 xml:space="preserve"> :p</w:t>
      </w:r>
      <w:r w:rsidRPr="007B0D50">
        <w:rPr>
          <w:rFonts w:ascii="Simplified Arabic" w:hAnsi="Simplified Arabic" w:cs="Simplified Arabic"/>
          <w:b/>
          <w:bCs/>
          <w:sz w:val="28"/>
          <w:szCs w:val="28"/>
          <w:rtl/>
          <w:lang w:bidi="ar-IQ"/>
        </w:rPr>
        <w:t>المستوى العام للأسعار.</w:t>
      </w: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:y</w:t>
      </w:r>
      <w:r w:rsidRPr="007B0D50">
        <w:rPr>
          <w:rFonts w:ascii="Simplified Arabic" w:hAnsi="Simplified Arabic" w:cs="Simplified Arabic"/>
          <w:b/>
          <w:bCs/>
          <w:sz w:val="28"/>
          <w:szCs w:val="28"/>
          <w:rtl/>
          <w:lang w:bidi="ar-IQ"/>
        </w:rPr>
        <w:t xml:space="preserve"> عجز الموازنة .</w:t>
      </w: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:B</w:t>
      </w:r>
      <w:r w:rsidRPr="007B0D50">
        <w:rPr>
          <w:rFonts w:ascii="Simplified Arabic" w:hAnsi="Simplified Arabic" w:cs="Simplified Arabic"/>
          <w:b/>
          <w:bCs/>
          <w:sz w:val="28"/>
          <w:szCs w:val="28"/>
          <w:rtl/>
          <w:lang w:bidi="ar-IQ"/>
        </w:rPr>
        <w:t xml:space="preserve"> الدين العام الداخلي .</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حيث يعبر المستوى العام للأسعار عن السياسة النقدية باعتبار أن الهدف الاساس للسياسة النقدية هو السيطرة على المستوى العام للأسعار وتحييد معدلات التضخم ، وفقاً للصيغة اعلاه يعبر عنه كمتغير تابع .</w:t>
      </w:r>
    </w:p>
    <w:p w:rsidR="00F13BAA"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في حين تعد المتغيرات (</w:t>
      </w:r>
      <w:r w:rsidRPr="007B0D50">
        <w:rPr>
          <w:rFonts w:ascii="Simplified Arabic" w:hAnsi="Simplified Arabic" w:cs="Simplified Arabic"/>
          <w:b/>
          <w:bCs/>
          <w:sz w:val="28"/>
          <w:szCs w:val="28"/>
          <w:lang w:bidi="ar-IQ"/>
        </w:rPr>
        <w:t>Y</w:t>
      </w:r>
      <w:r w:rsidRPr="007B0D50">
        <w:rPr>
          <w:rFonts w:ascii="Simplified Arabic" w:hAnsi="Simplified Arabic" w:cs="Simplified Arabic"/>
          <w:sz w:val="28"/>
          <w:szCs w:val="28"/>
          <w:rtl/>
          <w:lang w:bidi="ar-IQ"/>
        </w:rPr>
        <w:t xml:space="preserve">عجز الموازنة ، </w:t>
      </w:r>
      <w:r w:rsidRPr="007B0D50">
        <w:rPr>
          <w:rFonts w:ascii="Simplified Arabic" w:hAnsi="Simplified Arabic" w:cs="Simplified Arabic"/>
          <w:sz w:val="28"/>
          <w:szCs w:val="28"/>
          <w:lang w:bidi="ar-IQ"/>
        </w:rPr>
        <w:t xml:space="preserve"> </w:t>
      </w:r>
      <w:r w:rsidRPr="007B0D50">
        <w:rPr>
          <w:rFonts w:ascii="Simplified Arabic" w:hAnsi="Simplified Arabic" w:cs="Simplified Arabic"/>
          <w:b/>
          <w:bCs/>
          <w:sz w:val="28"/>
          <w:szCs w:val="28"/>
          <w:lang w:bidi="ar-IQ"/>
        </w:rPr>
        <w:t>B</w:t>
      </w:r>
      <w:r w:rsidRPr="007B0D50">
        <w:rPr>
          <w:rFonts w:ascii="Simplified Arabic" w:hAnsi="Simplified Arabic" w:cs="Simplified Arabic"/>
          <w:sz w:val="28"/>
          <w:szCs w:val="28"/>
          <w:rtl/>
          <w:lang w:bidi="ar-IQ"/>
        </w:rPr>
        <w:t>الدين العام الداخلي ) متغيرات تفسيرية للتغير الحاصل في (</w:t>
      </w:r>
      <w:r w:rsidRPr="007B0D50">
        <w:rPr>
          <w:rFonts w:ascii="Simplified Arabic" w:hAnsi="Simplified Arabic" w:cs="Simplified Arabic"/>
          <w:b/>
          <w:bCs/>
          <w:sz w:val="28"/>
          <w:szCs w:val="28"/>
          <w:lang w:bidi="ar-IQ"/>
        </w:rPr>
        <w:t>P</w:t>
      </w:r>
      <w:r w:rsidRPr="007B0D50">
        <w:rPr>
          <w:rFonts w:ascii="Simplified Arabic" w:hAnsi="Simplified Arabic" w:cs="Simplified Arabic"/>
          <w:sz w:val="28"/>
          <w:szCs w:val="28"/>
          <w:rtl/>
          <w:lang w:bidi="ar-IQ"/>
        </w:rPr>
        <w:t xml:space="preserve">) المستوى العام للأسعار . </w:t>
      </w:r>
    </w:p>
    <w:p w:rsidR="00F13BAA" w:rsidRDefault="00F13BAA" w:rsidP="00F13BAA">
      <w:pPr>
        <w:jc w:val="lowKashida"/>
        <w:rPr>
          <w:rFonts w:ascii="Simplified Arabic" w:hAnsi="Simplified Arabic" w:cs="Simplified Arabic"/>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ثانياً / نتائج التطبيق القياسي:</w:t>
      </w: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1. اختبارات السكون جذر الوحدة: (</w:t>
      </w:r>
      <w:r w:rsidRPr="007B0D50">
        <w:rPr>
          <w:rFonts w:ascii="Simplified Arabic" w:hAnsi="Simplified Arabic" w:cs="Simplified Arabic"/>
          <w:b/>
          <w:bCs/>
          <w:sz w:val="28"/>
          <w:szCs w:val="28"/>
          <w:lang w:bidi="ar-IQ"/>
        </w:rPr>
        <w:t>root unit Tests</w:t>
      </w:r>
      <w:r w:rsidRPr="007B0D50">
        <w:rPr>
          <w:rFonts w:ascii="Simplified Arabic" w:hAnsi="Simplified Arabic" w:cs="Simplified Arabic"/>
          <w:b/>
          <w:bCs/>
          <w:sz w:val="28"/>
          <w:szCs w:val="28"/>
          <w:rtl/>
          <w:lang w:bidi="ar-IQ"/>
        </w:rPr>
        <w:t>)</w:t>
      </w: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أ. اختبار ديكي _ فولر الموسع(</w:t>
      </w:r>
      <w:r w:rsidRPr="007B0D50">
        <w:rPr>
          <w:rFonts w:ascii="Simplified Arabic" w:hAnsi="Simplified Arabic" w:cs="Simplified Arabic"/>
          <w:b/>
          <w:bCs/>
          <w:sz w:val="28"/>
          <w:szCs w:val="28"/>
          <w:lang w:bidi="ar-IQ"/>
        </w:rPr>
        <w:t>ADF</w:t>
      </w:r>
      <w:r w:rsidRPr="007B0D50">
        <w:rPr>
          <w:rFonts w:ascii="Simplified Arabic" w:hAnsi="Simplified Arabic" w:cs="Simplified Arabic"/>
          <w:b/>
          <w:bCs/>
          <w:sz w:val="28"/>
          <w:szCs w:val="28"/>
          <w:rtl/>
          <w:lang w:bidi="ar-IQ"/>
        </w:rPr>
        <w:t>)</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توضح نتائج الجدول (45)، أن متغيرات السلاسل الزمنية لكل من (</w:t>
      </w:r>
      <w:r w:rsidRPr="007B0D50">
        <w:rPr>
          <w:rFonts w:ascii="Simplified Arabic" w:hAnsi="Simplified Arabic" w:cs="Simplified Arabic"/>
          <w:sz w:val="28"/>
          <w:szCs w:val="28"/>
          <w:lang w:bidi="ar-IQ"/>
        </w:rPr>
        <w:t>P, B</w:t>
      </w:r>
      <w:r w:rsidRPr="007B0D50">
        <w:rPr>
          <w:rFonts w:ascii="Simplified Arabic" w:hAnsi="Simplified Arabic" w:cs="Simplified Arabic"/>
          <w:sz w:val="28"/>
          <w:szCs w:val="28"/>
          <w:rtl/>
          <w:lang w:bidi="ar-IQ"/>
        </w:rPr>
        <w:t xml:space="preserve">) ساكنة بالمستوى و (بحد ثابت وبدون حد ثابت واتجاه) كما أن قيمة </w:t>
      </w:r>
      <w:r w:rsidRPr="007B0D50">
        <w:rPr>
          <w:rFonts w:ascii="Simplified Arabic" w:hAnsi="Simplified Arabic" w:cs="Simplified Arabic"/>
          <w:sz w:val="28"/>
          <w:szCs w:val="28"/>
          <w:lang w:bidi="ar-IQ"/>
        </w:rPr>
        <w:t>Tau</w:t>
      </w:r>
      <w:r w:rsidRPr="007B0D50">
        <w:rPr>
          <w:rFonts w:ascii="Simplified Arabic" w:hAnsi="Simplified Arabic" w:cs="Simplified Arabic"/>
          <w:sz w:val="28"/>
          <w:szCs w:val="28"/>
          <w:rtl/>
          <w:lang w:bidi="ar-IQ"/>
        </w:rPr>
        <w:t xml:space="preserve"> المحتسبة اكبر من القيم الحرجة عند مستوى معنوية (1%،5%،10%) لـ (الدين العام </w:t>
      </w:r>
      <w:r w:rsidRPr="007B0D50">
        <w:rPr>
          <w:rFonts w:ascii="Simplified Arabic" w:hAnsi="Simplified Arabic" w:cs="Simplified Arabic"/>
          <w:sz w:val="28"/>
          <w:szCs w:val="28"/>
          <w:lang w:bidi="ar-IQ"/>
        </w:rPr>
        <w:t>B</w:t>
      </w:r>
      <w:r w:rsidRPr="007B0D50">
        <w:rPr>
          <w:rFonts w:ascii="Simplified Arabic" w:hAnsi="Simplified Arabic" w:cs="Simplified Arabic"/>
          <w:sz w:val="28"/>
          <w:szCs w:val="28"/>
          <w:rtl/>
          <w:lang w:bidi="ar-IQ"/>
        </w:rPr>
        <w:t>) و (10%) لـ (المستوى العام للأسعار)،</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rPr>
        <w:t>أما السلسة الزمنية لـ (</w:t>
      </w:r>
      <w:r w:rsidRPr="007B0D50">
        <w:rPr>
          <w:rFonts w:ascii="Simplified Arabic" w:hAnsi="Simplified Arabic" w:cs="Simplified Arabic"/>
          <w:sz w:val="28"/>
          <w:szCs w:val="28"/>
        </w:rPr>
        <w:t>Y</w:t>
      </w:r>
      <w:r w:rsidRPr="007B0D50">
        <w:rPr>
          <w:rFonts w:ascii="Simplified Arabic" w:hAnsi="Simplified Arabic" w:cs="Simplified Arabic"/>
          <w:sz w:val="28"/>
          <w:szCs w:val="28"/>
          <w:rtl/>
        </w:rPr>
        <w:t xml:space="preserve">عجز الموازنة) فهي ساكنة بعد أخذ الفرق الاول (بحد ثابت) </w:t>
      </w:r>
      <w:r w:rsidRPr="007B0D50">
        <w:rPr>
          <w:rFonts w:ascii="Simplified Arabic" w:hAnsi="Simplified Arabic" w:cs="Simplified Arabic"/>
          <w:sz w:val="28"/>
          <w:szCs w:val="28"/>
          <w:rtl/>
          <w:lang w:bidi="ar-IQ"/>
        </w:rPr>
        <w:t xml:space="preserve">وهذا ما يدل عليه قيم </w:t>
      </w:r>
      <w:r w:rsidRPr="007B0D50">
        <w:rPr>
          <w:rFonts w:ascii="Simplified Arabic" w:hAnsi="Simplified Arabic" w:cs="Simplified Arabic"/>
          <w:sz w:val="28"/>
          <w:szCs w:val="28"/>
          <w:rtl/>
        </w:rPr>
        <w:t>(</w:t>
      </w:r>
      <w:r w:rsidRPr="007B0D50">
        <w:rPr>
          <w:rFonts w:ascii="Simplified Arabic" w:hAnsi="Simplified Arabic" w:cs="Simplified Arabic"/>
          <w:b/>
          <w:bCs/>
          <w:sz w:val="28"/>
          <w:szCs w:val="28"/>
        </w:rPr>
        <w:t>tau</w:t>
      </w:r>
      <w:r w:rsidRPr="007B0D50">
        <w:rPr>
          <w:rFonts w:ascii="Simplified Arabic" w:hAnsi="Simplified Arabic" w:cs="Simplified Arabic"/>
          <w:sz w:val="28"/>
          <w:szCs w:val="28"/>
          <w:rtl/>
        </w:rPr>
        <w:t>) المحسوبة التي كانت اكبر من القيم الحرجة عند مستوى معنوية (5%,10%) ، بالتالي نقبل الفرضية البديلة التي تؤكد خلو السلاسل الزمنية للمتغيرات من جذر الوحدة وبالتالي سكونها.</w:t>
      </w:r>
    </w:p>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جدول (</w:t>
      </w:r>
      <w:r w:rsidRPr="007B0D50">
        <w:rPr>
          <w:rFonts w:ascii="Simplified Arabic" w:hAnsi="Simplified Arabic" w:cs="Simplified Arabic"/>
          <w:b/>
          <w:bCs/>
          <w:lang w:bidi="ar-IQ"/>
        </w:rPr>
        <w:t>45</w:t>
      </w:r>
      <w:r w:rsidRPr="007B0D50">
        <w:rPr>
          <w:rFonts w:ascii="Simplified Arabic" w:hAnsi="Simplified Arabic" w:cs="Simplified Arabic"/>
          <w:b/>
          <w:bCs/>
          <w:rtl/>
          <w:lang w:bidi="ar-IQ"/>
        </w:rPr>
        <w:t>) اختبار (</w:t>
      </w:r>
      <w:r w:rsidRPr="007B0D50">
        <w:rPr>
          <w:rFonts w:ascii="Simplified Arabic" w:hAnsi="Simplified Arabic" w:cs="Simplified Arabic"/>
          <w:b/>
          <w:bCs/>
          <w:lang w:bidi="ar-IQ"/>
        </w:rPr>
        <w:t xml:space="preserve"> (ADF</w:t>
      </w:r>
      <w:r w:rsidRPr="007B0D50">
        <w:rPr>
          <w:rFonts w:ascii="Simplified Arabic" w:hAnsi="Simplified Arabic" w:cs="Simplified Arabic"/>
          <w:b/>
          <w:bCs/>
          <w:rtl/>
          <w:lang w:bidi="ar-IQ"/>
        </w:rPr>
        <w:t xml:space="preserve">لبيانات السلسلة الزمنية في الاقتصاد العراقي للمدة </w:t>
      </w:r>
      <w:r w:rsidRPr="007B0D50">
        <w:rPr>
          <w:rFonts w:ascii="Simplified Arabic" w:hAnsi="Simplified Arabic" w:cs="Simplified Arabic"/>
          <w:b/>
          <w:bCs/>
          <w:lang w:bidi="ar-IQ"/>
        </w:rPr>
        <w:t>2015_1980</w:t>
      </w:r>
      <w:r>
        <w:rPr>
          <w:rFonts w:ascii="Simplified Arabic" w:hAnsi="Simplified Arabic" w:cs="Simplified Arabic" w:hint="cs"/>
          <w:b/>
          <w:bCs/>
          <w:rtl/>
          <w:lang w:bidi="ar-IQ"/>
        </w:rPr>
        <w:t xml:space="preserve">  </w:t>
      </w:r>
      <w:r>
        <w:rPr>
          <w:noProof/>
        </w:rPr>
        <w:drawing>
          <wp:inline distT="0" distB="0" distL="0" distR="0" wp14:anchorId="3AAD6F04" wp14:editId="2A88C64B">
            <wp:extent cx="5752541" cy="2686050"/>
            <wp:effectExtent l="0" t="0" r="63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59450" cy="2689276"/>
                    </a:xfrm>
                    <a:prstGeom prst="rect">
                      <a:avLst/>
                    </a:prstGeom>
                  </pic:spPr>
                </pic:pic>
              </a:graphicData>
            </a:graphic>
          </wp:inline>
        </w:drawing>
      </w:r>
    </w:p>
    <w:p w:rsidR="00F13BAA" w:rsidRPr="007B0D50" w:rsidRDefault="00F13BAA" w:rsidP="00F13BAA">
      <w:pPr>
        <w:ind w:left="139"/>
        <w:rPr>
          <w:rFonts w:ascii="Simplified Arabic" w:hAnsi="Simplified Arabic" w:cs="Simplified Arabic"/>
          <w:b/>
          <w:bCs/>
          <w:rtl/>
          <w:lang w:bidi="ar-IQ"/>
        </w:rPr>
      </w:pPr>
      <w:r w:rsidRPr="007B0D50">
        <w:rPr>
          <w:rFonts w:ascii="Simplified Arabic" w:hAnsi="Simplified Arabic" w:cs="Simplified Arabic"/>
          <w:b/>
          <w:bCs/>
          <w:rtl/>
          <w:lang w:bidi="ar-IQ"/>
        </w:rPr>
        <w:t>المصدر: من عمل الباحث بالاستناد الى البرنامج الاحصائي (</w:t>
      </w:r>
      <w:r w:rsidRPr="007B0D50">
        <w:rPr>
          <w:rFonts w:ascii="Simplified Arabic" w:hAnsi="Simplified Arabic" w:cs="Simplified Arabic"/>
          <w:b/>
          <w:bCs/>
          <w:lang w:bidi="ar-IQ"/>
        </w:rPr>
        <w:t>Eviews 9</w:t>
      </w:r>
      <w:r w:rsidRPr="007B0D50">
        <w:rPr>
          <w:rFonts w:ascii="Simplified Arabic" w:hAnsi="Simplified Arabic" w:cs="Simplified Arabic"/>
          <w:b/>
          <w:bCs/>
          <w:rtl/>
          <w:lang w:bidi="ar-IQ"/>
        </w:rPr>
        <w:t>).</w:t>
      </w: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ب. اختبار فيلبس _ بيرون (</w:t>
      </w:r>
      <w:r w:rsidRPr="007B0D50">
        <w:rPr>
          <w:rFonts w:ascii="Simplified Arabic" w:hAnsi="Simplified Arabic" w:cs="Simplified Arabic"/>
          <w:b/>
          <w:bCs/>
          <w:sz w:val="28"/>
          <w:szCs w:val="28"/>
          <w:lang w:bidi="ar-IQ"/>
        </w:rPr>
        <w:t>PP</w:t>
      </w:r>
      <w:r w:rsidRPr="007B0D50">
        <w:rPr>
          <w:rFonts w:ascii="Simplified Arabic" w:hAnsi="Simplified Arabic" w:cs="Simplified Arabic"/>
          <w:b/>
          <w:bCs/>
          <w:sz w:val="28"/>
          <w:szCs w:val="28"/>
          <w:rtl/>
          <w:lang w:bidi="ar-IQ"/>
        </w:rPr>
        <w:t>)</w:t>
      </w:r>
    </w:p>
    <w:p w:rsidR="00F13BAA" w:rsidRPr="000344E2" w:rsidRDefault="00F13BAA" w:rsidP="00F13BAA">
      <w:pPr>
        <w:jc w:val="lowKashida"/>
        <w:rPr>
          <w:rFonts w:ascii="Simplified Arabic" w:hAnsi="Simplified Arabic" w:cs="Simplified Arabic"/>
          <w:i/>
          <w:sz w:val="28"/>
          <w:szCs w:val="28"/>
          <w:rtl/>
          <w:lang w:bidi="ar-IQ"/>
        </w:rPr>
      </w:pPr>
      <w:r w:rsidRPr="007B0D50">
        <w:rPr>
          <w:rFonts w:ascii="Simplified Arabic" w:hAnsi="Simplified Arabic" w:cs="Simplified Arabic"/>
          <w:sz w:val="28"/>
          <w:szCs w:val="28"/>
          <w:rtl/>
          <w:lang w:bidi="ar-IQ"/>
        </w:rPr>
        <w:t>توضح نتائج الجدول (</w:t>
      </w:r>
      <w:r w:rsidRPr="007B0D50">
        <w:rPr>
          <w:rFonts w:ascii="Simplified Arabic" w:hAnsi="Simplified Arabic" w:cs="Simplified Arabic"/>
          <w:sz w:val="28"/>
          <w:szCs w:val="28"/>
          <w:lang w:bidi="ar-IQ"/>
        </w:rPr>
        <w:t>46</w:t>
      </w:r>
      <w:r w:rsidRPr="007B0D50">
        <w:rPr>
          <w:rFonts w:ascii="Simplified Arabic" w:hAnsi="Simplified Arabic" w:cs="Simplified Arabic"/>
          <w:sz w:val="28"/>
          <w:szCs w:val="28"/>
          <w:rtl/>
          <w:lang w:bidi="ar-IQ"/>
        </w:rPr>
        <w:t>), أن متغيرات السلاسل الزمنية لمتغيرين(</w:t>
      </w:r>
      <w:r w:rsidRPr="007B0D50">
        <w:rPr>
          <w:rFonts w:ascii="Simplified Arabic" w:hAnsi="Simplified Arabic" w:cs="Simplified Arabic"/>
          <w:sz w:val="28"/>
          <w:szCs w:val="28"/>
          <w:lang w:bidi="ar-IQ"/>
        </w:rPr>
        <w:t>y,b</w:t>
      </w:r>
      <w:r w:rsidRPr="007B0D50">
        <w:rPr>
          <w:rFonts w:ascii="Simplified Arabic" w:hAnsi="Simplified Arabic" w:cs="Simplified Arabic"/>
          <w:sz w:val="28"/>
          <w:szCs w:val="28"/>
          <w:rtl/>
          <w:lang w:bidi="ar-IQ"/>
        </w:rPr>
        <w:t xml:space="preserve">) </w:t>
      </w:r>
      <w:r w:rsidRPr="007B0D50">
        <w:rPr>
          <w:rFonts w:ascii="Simplified Arabic" w:hAnsi="Simplified Arabic" w:cs="Simplified Arabic"/>
          <w:i/>
          <w:sz w:val="28"/>
          <w:szCs w:val="28"/>
          <w:rtl/>
          <w:lang w:bidi="ar-IQ"/>
        </w:rPr>
        <w:t>ساكنة بالمستوى (بدون حد ثابت واتجاه وبحد ثابت)</w:t>
      </w:r>
      <w:r w:rsidRPr="007B0D50">
        <w:rPr>
          <w:rFonts w:ascii="Simplified Arabic" w:hAnsi="Simplified Arabic" w:cs="Simplified Arabic"/>
          <w:sz w:val="28"/>
          <w:szCs w:val="28"/>
          <w:rtl/>
        </w:rPr>
        <w:t xml:space="preserve"> </w:t>
      </w:r>
      <w:r w:rsidRPr="007B0D50">
        <w:rPr>
          <w:rFonts w:ascii="Simplified Arabic" w:hAnsi="Simplified Arabic" w:cs="Simplified Arabic"/>
          <w:i/>
          <w:sz w:val="28"/>
          <w:szCs w:val="28"/>
          <w:rtl/>
          <w:lang w:bidi="ar-IQ"/>
        </w:rPr>
        <w:t xml:space="preserve">وهذا ما يدل عليه قيمة </w:t>
      </w:r>
      <w:r w:rsidRPr="007B0D50">
        <w:rPr>
          <w:rFonts w:ascii="Simplified Arabic" w:hAnsi="Simplified Arabic" w:cs="Simplified Arabic"/>
          <w:sz w:val="28"/>
          <w:szCs w:val="28"/>
          <w:rtl/>
        </w:rPr>
        <w:t>(</w:t>
      </w:r>
      <w:r w:rsidRPr="007B0D50">
        <w:rPr>
          <w:rFonts w:ascii="Simplified Arabic" w:hAnsi="Simplified Arabic" w:cs="Simplified Arabic"/>
          <w:b/>
          <w:bCs/>
          <w:sz w:val="28"/>
          <w:szCs w:val="28"/>
        </w:rPr>
        <w:t>tau</w:t>
      </w:r>
      <w:r w:rsidRPr="007B0D50">
        <w:rPr>
          <w:rFonts w:ascii="Simplified Arabic" w:hAnsi="Simplified Arabic" w:cs="Simplified Arabic"/>
          <w:sz w:val="28"/>
          <w:szCs w:val="28"/>
          <w:rtl/>
        </w:rPr>
        <w:t xml:space="preserve">) </w:t>
      </w:r>
      <w:r w:rsidRPr="007B0D50">
        <w:rPr>
          <w:rFonts w:ascii="Simplified Arabic" w:hAnsi="Simplified Arabic" w:cs="Simplified Arabic"/>
          <w:i/>
          <w:sz w:val="28"/>
          <w:szCs w:val="28"/>
          <w:rtl/>
          <w:lang w:bidi="ar-IQ"/>
        </w:rPr>
        <w:t>المحتسبة التي كانت اكبر من القيم الحرجة عند مستوى معنوية (1%،5%،10%) لـ (</w:t>
      </w:r>
      <w:r w:rsidRPr="007B0D50">
        <w:rPr>
          <w:rFonts w:ascii="Simplified Arabic" w:hAnsi="Simplified Arabic" w:cs="Simplified Arabic"/>
          <w:iCs/>
          <w:sz w:val="28"/>
          <w:szCs w:val="28"/>
          <w:lang w:bidi="ar-IQ"/>
        </w:rPr>
        <w:t>Y</w:t>
      </w:r>
      <w:r w:rsidRPr="007B0D50">
        <w:rPr>
          <w:rFonts w:ascii="Simplified Arabic" w:hAnsi="Simplified Arabic" w:cs="Simplified Arabic"/>
          <w:i/>
          <w:sz w:val="28"/>
          <w:szCs w:val="28"/>
          <w:rtl/>
          <w:lang w:bidi="ar-IQ"/>
        </w:rPr>
        <w:t>)  و(5%،10%) لـ (</w:t>
      </w:r>
      <w:r w:rsidRPr="007B0D50">
        <w:rPr>
          <w:rFonts w:ascii="Simplified Arabic" w:hAnsi="Simplified Arabic" w:cs="Simplified Arabic"/>
          <w:iCs/>
          <w:sz w:val="28"/>
          <w:szCs w:val="28"/>
          <w:lang w:bidi="ar-IQ"/>
        </w:rPr>
        <w:t>B</w:t>
      </w:r>
      <w:r w:rsidRPr="007B0D50">
        <w:rPr>
          <w:rFonts w:ascii="Simplified Arabic" w:hAnsi="Simplified Arabic" w:cs="Simplified Arabic"/>
          <w:i/>
          <w:sz w:val="28"/>
          <w:szCs w:val="28"/>
          <w:rtl/>
          <w:lang w:bidi="ar-IQ"/>
        </w:rPr>
        <w:t>)، باستثناء المستوى العام للأسعار(</w:t>
      </w:r>
      <w:r w:rsidRPr="007B0D50">
        <w:rPr>
          <w:rFonts w:ascii="Simplified Arabic" w:hAnsi="Simplified Arabic" w:cs="Simplified Arabic"/>
          <w:iCs/>
          <w:sz w:val="28"/>
          <w:szCs w:val="28"/>
          <w:lang w:bidi="ar-IQ"/>
        </w:rPr>
        <w:t>p</w:t>
      </w:r>
      <w:r w:rsidRPr="007B0D50">
        <w:rPr>
          <w:rFonts w:ascii="Simplified Arabic" w:hAnsi="Simplified Arabic" w:cs="Simplified Arabic"/>
          <w:i/>
          <w:sz w:val="28"/>
          <w:szCs w:val="28"/>
          <w:rtl/>
          <w:lang w:bidi="ar-IQ"/>
        </w:rPr>
        <w:t>) ساكنة بالمستوى(بحد ثابت) عند مستوى معنوية(</w:t>
      </w:r>
      <w:r w:rsidRPr="007B0D50">
        <w:rPr>
          <w:rFonts w:ascii="Simplified Arabic" w:hAnsi="Simplified Arabic" w:cs="Simplified Arabic"/>
          <w:iCs/>
          <w:sz w:val="28"/>
          <w:szCs w:val="28"/>
          <w:lang w:bidi="ar-IQ"/>
        </w:rPr>
        <w:t>10%</w:t>
      </w:r>
      <w:r w:rsidRPr="007B0D50">
        <w:rPr>
          <w:rFonts w:ascii="Simplified Arabic" w:hAnsi="Simplified Arabic" w:cs="Simplified Arabic"/>
          <w:i/>
          <w:sz w:val="28"/>
          <w:szCs w:val="28"/>
          <w:rtl/>
          <w:lang w:bidi="ar-IQ"/>
        </w:rPr>
        <w:t>) أي أن المتغيرات ساكنة من الدرجة صفر(</w:t>
      </w:r>
      <m:oMath>
        <m:r>
          <m:rPr>
            <m:sty m:val="p"/>
          </m:rPr>
          <w:rPr>
            <w:rFonts w:ascii="Cambria Math" w:hAnsi="Cambria Math" w:cs="Simplified Arabic"/>
            <w:sz w:val="28"/>
            <w:szCs w:val="28"/>
            <w:lang w:bidi="ar-IQ"/>
          </w:rPr>
          <m:t>I</m:t>
        </m:r>
        <m:r>
          <w:rPr>
            <w:rFonts w:ascii="Cambria Math" w:hAnsi="Cambria Math" w:cs="Simplified Arabic"/>
            <w:sz w:val="28"/>
            <w:szCs w:val="28"/>
            <w:lang w:bidi="ar-IQ"/>
          </w:rPr>
          <m:t>(0)</m:t>
        </m:r>
      </m:oMath>
      <w:r w:rsidRPr="007B0D50">
        <w:rPr>
          <w:rFonts w:ascii="Simplified Arabic" w:hAnsi="Simplified Arabic" w:cs="Simplified Arabic"/>
          <w:i/>
          <w:sz w:val="28"/>
          <w:szCs w:val="28"/>
          <w:rtl/>
          <w:lang w:bidi="ar-IQ"/>
        </w:rPr>
        <w:t>).</w:t>
      </w:r>
    </w:p>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جدول (46) اختبار (</w:t>
      </w:r>
      <w:r w:rsidRPr="007B0D50">
        <w:rPr>
          <w:rFonts w:ascii="Simplified Arabic" w:hAnsi="Simplified Arabic" w:cs="Simplified Arabic"/>
          <w:b/>
          <w:bCs/>
          <w:lang w:bidi="ar-IQ"/>
        </w:rPr>
        <w:t>P.P</w:t>
      </w:r>
      <w:r w:rsidRPr="007B0D50">
        <w:rPr>
          <w:rFonts w:ascii="Simplified Arabic" w:hAnsi="Simplified Arabic" w:cs="Simplified Arabic"/>
          <w:b/>
          <w:bCs/>
          <w:rtl/>
          <w:lang w:bidi="ar-IQ"/>
        </w:rPr>
        <w:t>) لبيانات السلسلة الزمنية في الاقتصاد العراقي للمدة 2015_1980</w:t>
      </w:r>
      <w:r>
        <w:rPr>
          <w:rFonts w:ascii="Simplified Arabic" w:hAnsi="Simplified Arabic" w:cs="Simplified Arabic" w:hint="cs"/>
          <w:b/>
          <w:bCs/>
          <w:rtl/>
          <w:lang w:bidi="ar-IQ"/>
        </w:rPr>
        <w:t xml:space="preserve"> </w:t>
      </w:r>
      <w:r>
        <w:rPr>
          <w:noProof/>
        </w:rPr>
        <w:drawing>
          <wp:inline distT="0" distB="0" distL="0" distR="0" wp14:anchorId="5C2BFCEB" wp14:editId="1E929CC3">
            <wp:extent cx="5762625" cy="2562225"/>
            <wp:effectExtent l="0" t="0" r="9525" b="952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59450" cy="2560813"/>
                    </a:xfrm>
                    <a:prstGeom prst="rect">
                      <a:avLst/>
                    </a:prstGeom>
                  </pic:spPr>
                </pic:pic>
              </a:graphicData>
            </a:graphic>
          </wp:inline>
        </w:drawing>
      </w:r>
    </w:p>
    <w:p w:rsidR="00F13BAA" w:rsidRDefault="00F13BAA" w:rsidP="00F13BAA">
      <w:pPr>
        <w:tabs>
          <w:tab w:val="left" w:pos="2471"/>
        </w:tabs>
        <w:rPr>
          <w:rFonts w:ascii="Simplified Arabic" w:hAnsi="Simplified Arabic" w:cs="Simplified Arabic"/>
          <w:b/>
          <w:bCs/>
          <w:rtl/>
          <w:lang w:bidi="ar-IQ"/>
        </w:rPr>
      </w:pPr>
      <w:r>
        <w:rPr>
          <w:rFonts w:ascii="Simplified Arabic" w:hAnsi="Simplified Arabic" w:cs="Simplified Arabic" w:hint="cs"/>
          <w:b/>
          <w:bCs/>
          <w:rtl/>
          <w:lang w:bidi="ar-IQ"/>
        </w:rPr>
        <w:t xml:space="preserve">   </w:t>
      </w:r>
      <w:r w:rsidRPr="007B0D50">
        <w:rPr>
          <w:rFonts w:ascii="Simplified Arabic" w:hAnsi="Simplified Arabic" w:cs="Simplified Arabic"/>
          <w:b/>
          <w:bCs/>
          <w:rtl/>
          <w:lang w:bidi="ar-IQ"/>
        </w:rPr>
        <w:t>المصدر: من عمل الباحث بالاستناد الى البرنامج الاحصائي (</w:t>
      </w:r>
      <w:r w:rsidRPr="007B0D50">
        <w:rPr>
          <w:rFonts w:ascii="Simplified Arabic" w:hAnsi="Simplified Arabic" w:cs="Simplified Arabic"/>
          <w:b/>
          <w:bCs/>
          <w:lang w:bidi="ar-IQ"/>
        </w:rPr>
        <w:t>Eviews 9</w:t>
      </w:r>
      <w:r w:rsidRPr="007B0D50">
        <w:rPr>
          <w:rFonts w:ascii="Simplified Arabic" w:hAnsi="Simplified Arabic" w:cs="Simplified Arabic"/>
          <w:b/>
          <w:bCs/>
          <w:rtl/>
          <w:lang w:bidi="ar-IQ"/>
        </w:rPr>
        <w:t>).</w:t>
      </w:r>
    </w:p>
    <w:p w:rsidR="00F13BAA" w:rsidRDefault="00F13BAA" w:rsidP="00F13BAA">
      <w:pPr>
        <w:tabs>
          <w:tab w:val="left" w:pos="2471"/>
        </w:tabs>
        <w:rPr>
          <w:rFonts w:ascii="Simplified Arabic" w:hAnsi="Simplified Arabic" w:cs="Simplified Arabic"/>
          <w:b/>
          <w:bCs/>
          <w:rtl/>
          <w:lang w:bidi="ar-IQ"/>
        </w:rPr>
      </w:pPr>
    </w:p>
    <w:p w:rsidR="00F13BAA" w:rsidRDefault="00F13BAA" w:rsidP="00F13BAA">
      <w:pPr>
        <w:tabs>
          <w:tab w:val="left" w:pos="2471"/>
        </w:tabs>
        <w:rPr>
          <w:rFonts w:ascii="Simplified Arabic" w:hAnsi="Simplified Arabic" w:cs="Simplified Arabic"/>
          <w:b/>
          <w:bCs/>
          <w:rtl/>
          <w:lang w:bidi="ar-IQ"/>
        </w:rPr>
      </w:pPr>
    </w:p>
    <w:p w:rsidR="00F13BAA" w:rsidRDefault="00F13BAA" w:rsidP="00F13BAA">
      <w:pPr>
        <w:tabs>
          <w:tab w:val="left" w:pos="2471"/>
        </w:tabs>
        <w:rPr>
          <w:rFonts w:ascii="Simplified Arabic" w:hAnsi="Simplified Arabic" w:cs="Simplified Arabic"/>
          <w:b/>
          <w:bCs/>
          <w:rtl/>
          <w:lang w:bidi="ar-IQ"/>
        </w:rPr>
      </w:pPr>
    </w:p>
    <w:p w:rsidR="00F13BAA" w:rsidRPr="007B0D50" w:rsidRDefault="00F13BAA" w:rsidP="00F13BAA">
      <w:pPr>
        <w:tabs>
          <w:tab w:val="left" w:pos="2471"/>
        </w:tabs>
        <w:rPr>
          <w:rFonts w:ascii="Simplified Arabic" w:hAnsi="Simplified Arabic" w:cs="Simplified Arabic"/>
          <w:b/>
          <w:bCs/>
          <w:rtl/>
          <w:lang w:bidi="ar-IQ"/>
        </w:rPr>
      </w:pPr>
    </w:p>
    <w:p w:rsidR="00F13BAA"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rPr>
        <w:t>2.</w:t>
      </w:r>
      <w:r w:rsidRPr="007B0D50">
        <w:rPr>
          <w:rFonts w:ascii="Simplified Arabic" w:hAnsi="Simplified Arabic" w:cs="Simplified Arabic"/>
          <w:b/>
          <w:bCs/>
          <w:sz w:val="28"/>
          <w:szCs w:val="28"/>
          <w:rtl/>
          <w:lang w:bidi="ar-IQ"/>
        </w:rPr>
        <w:t xml:space="preserve">تحديد مدة الابطاء المثلى: </w:t>
      </w: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 xml:space="preserve">يلاحظ من خلال الجدول(47) بان عدد فترات الابطاء المثلى هو (2) اعتماداً على معيار </w:t>
      </w:r>
      <w:r w:rsidRPr="007B0D50">
        <w:rPr>
          <w:rFonts w:ascii="Simplified Arabic" w:hAnsi="Simplified Arabic" w:cs="Simplified Arabic"/>
          <w:i/>
          <w:sz w:val="28"/>
          <w:szCs w:val="28"/>
          <w:rtl/>
          <w:lang w:bidi="ar-IQ"/>
        </w:rPr>
        <w:t xml:space="preserve">اكايكي </w:t>
      </w:r>
      <w:r w:rsidRPr="007B0D50">
        <w:rPr>
          <w:rFonts w:ascii="Simplified Arabic" w:hAnsi="Simplified Arabic" w:cs="Simplified Arabic"/>
          <w:iCs/>
          <w:sz w:val="28"/>
          <w:szCs w:val="28"/>
          <w:lang w:bidi="ar-IQ"/>
        </w:rPr>
        <w:t xml:space="preserve"> (AIC)</w:t>
      </w:r>
      <w:r>
        <w:rPr>
          <w:rFonts w:ascii="Simplified Arabic" w:hAnsi="Simplified Arabic" w:cs="Simplified Arabic" w:hint="cs"/>
          <w:i/>
          <w:sz w:val="28"/>
          <w:szCs w:val="28"/>
          <w:rtl/>
          <w:lang w:bidi="ar-IQ"/>
        </w:rPr>
        <w:t xml:space="preserve"> </w:t>
      </w:r>
      <w:r w:rsidRPr="007B0D50">
        <w:rPr>
          <w:rFonts w:ascii="Simplified Arabic" w:hAnsi="Simplified Arabic" w:cs="Simplified Arabic"/>
          <w:i/>
          <w:sz w:val="28"/>
          <w:szCs w:val="28"/>
          <w:rtl/>
          <w:lang w:bidi="ar-IQ"/>
        </w:rPr>
        <w:t>وسكوارز</w:t>
      </w:r>
      <w:r w:rsidRPr="007B0D50">
        <w:rPr>
          <w:rFonts w:ascii="Simplified Arabic" w:hAnsi="Simplified Arabic" w:cs="Simplified Arabic"/>
          <w:sz w:val="28"/>
          <w:szCs w:val="28"/>
          <w:lang w:bidi="ar-IQ"/>
        </w:rPr>
        <w:t>SC</w:t>
      </w:r>
      <w:r w:rsidRPr="007B0D50">
        <w:rPr>
          <w:rFonts w:ascii="Simplified Arabic" w:hAnsi="Simplified Arabic" w:cs="Simplified Arabic"/>
          <w:sz w:val="28"/>
          <w:szCs w:val="28"/>
          <w:rtl/>
          <w:lang w:bidi="ar-IQ"/>
        </w:rPr>
        <w:t xml:space="preserve"> و (</w:t>
      </w:r>
      <w:r w:rsidRPr="007B0D50">
        <w:rPr>
          <w:rFonts w:ascii="Simplified Arabic" w:hAnsi="Simplified Arabic" w:cs="Simplified Arabic"/>
          <w:sz w:val="28"/>
          <w:szCs w:val="28"/>
          <w:lang w:bidi="ar-IQ"/>
        </w:rPr>
        <w:t>HQ</w:t>
      </w:r>
      <w:r w:rsidRPr="007B0D50">
        <w:rPr>
          <w:rFonts w:ascii="Simplified Arabic" w:hAnsi="Simplified Arabic" w:cs="Simplified Arabic"/>
          <w:sz w:val="28"/>
          <w:szCs w:val="28"/>
          <w:rtl/>
          <w:lang w:bidi="ar-IQ"/>
        </w:rPr>
        <w:t>) هانان كوين هذا اعتماداً على المؤشرات المذكورة في الجدول (</w:t>
      </w:r>
      <w:r w:rsidRPr="007B0D50">
        <w:rPr>
          <w:rFonts w:ascii="Simplified Arabic" w:hAnsi="Simplified Arabic" w:cs="Simplified Arabic"/>
          <w:sz w:val="28"/>
          <w:szCs w:val="28"/>
          <w:lang w:bidi="ar-IQ"/>
        </w:rPr>
        <w:t>47</w:t>
      </w:r>
      <w:r w:rsidRPr="007B0D50">
        <w:rPr>
          <w:rFonts w:ascii="Simplified Arabic" w:hAnsi="Simplified Arabic" w:cs="Simplified Arabic"/>
          <w:sz w:val="28"/>
          <w:szCs w:val="28"/>
          <w:rtl/>
          <w:lang w:bidi="ar-IQ"/>
        </w:rPr>
        <w:t>) التي تحمل اقل قيمة لها.</w:t>
      </w:r>
    </w:p>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جدول (47)  نتائج اختبارات اختيار التخلفات الزمنية</w:t>
      </w:r>
    </w:p>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lang w:bidi="ar-IQ"/>
        </w:rPr>
        <w:t>VAR Lag Order Selection Criteria</w:t>
      </w:r>
    </w:p>
    <w:tbl>
      <w:tblPr>
        <w:tblStyle w:val="a8"/>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54"/>
        <w:gridCol w:w="1554"/>
        <w:gridCol w:w="1584"/>
        <w:gridCol w:w="1560"/>
        <w:gridCol w:w="1559"/>
        <w:gridCol w:w="817"/>
      </w:tblGrid>
      <w:tr w:rsidR="00F13BAA" w:rsidRPr="007B0D50" w:rsidTr="00F13BAA">
        <w:trPr>
          <w:jc w:val="center"/>
        </w:trPr>
        <w:tc>
          <w:tcPr>
            <w:tcW w:w="150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HQ</w:t>
            </w:r>
          </w:p>
        </w:tc>
        <w:tc>
          <w:tcPr>
            <w:tcW w:w="150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SC</w:t>
            </w:r>
          </w:p>
        </w:tc>
        <w:tc>
          <w:tcPr>
            <w:tcW w:w="1584"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AIC</w:t>
            </w:r>
          </w:p>
        </w:tc>
        <w:tc>
          <w:tcPr>
            <w:tcW w:w="1560"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FPE</w:t>
            </w:r>
          </w:p>
        </w:tc>
        <w:tc>
          <w:tcPr>
            <w:tcW w:w="1559"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LR</w:t>
            </w:r>
          </w:p>
        </w:tc>
        <w:tc>
          <w:tcPr>
            <w:tcW w:w="817"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Lag</w:t>
            </w:r>
          </w:p>
        </w:tc>
      </w:tr>
      <w:tr w:rsidR="00F13BAA" w:rsidRPr="007B0D50" w:rsidTr="00F13BAA">
        <w:trPr>
          <w:jc w:val="center"/>
        </w:trPr>
        <w:tc>
          <w:tcPr>
            <w:tcW w:w="150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42.77306</w:t>
            </w:r>
          </w:p>
        </w:tc>
        <w:tc>
          <w:tcPr>
            <w:tcW w:w="150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42.94998</w:t>
            </w:r>
          </w:p>
        </w:tc>
        <w:tc>
          <w:tcPr>
            <w:tcW w:w="1584"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42.84147</w:t>
            </w:r>
          </w:p>
        </w:tc>
        <w:tc>
          <w:tcPr>
            <w:tcW w:w="1560"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8.11e+14</w:t>
            </w:r>
          </w:p>
        </w:tc>
        <w:tc>
          <w:tcPr>
            <w:tcW w:w="1559"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NA</w:t>
            </w:r>
          </w:p>
        </w:tc>
        <w:tc>
          <w:tcPr>
            <w:tcW w:w="817"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0</w:t>
            </w:r>
          </w:p>
        </w:tc>
      </w:tr>
      <w:tr w:rsidR="00F13BAA" w:rsidRPr="007B0D50" w:rsidTr="00F13BAA">
        <w:trPr>
          <w:jc w:val="center"/>
        </w:trPr>
        <w:tc>
          <w:tcPr>
            <w:tcW w:w="150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38.93495</w:t>
            </w:r>
          </w:p>
        </w:tc>
        <w:tc>
          <w:tcPr>
            <w:tcW w:w="150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39.64263</w:t>
            </w:r>
          </w:p>
        </w:tc>
        <w:tc>
          <w:tcPr>
            <w:tcW w:w="1584"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39.20857</w:t>
            </w:r>
          </w:p>
        </w:tc>
        <w:tc>
          <w:tcPr>
            <w:tcW w:w="1560"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2.38e+13</w:t>
            </w:r>
          </w:p>
        </w:tc>
        <w:tc>
          <w:tcPr>
            <w:tcW w:w="1559"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36.88486</w:t>
            </w:r>
          </w:p>
        </w:tc>
        <w:tc>
          <w:tcPr>
            <w:tcW w:w="817"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1</w:t>
            </w:r>
          </w:p>
        </w:tc>
      </w:tr>
      <w:tr w:rsidR="00F13BAA" w:rsidRPr="007B0D50" w:rsidTr="00F13BAA">
        <w:trPr>
          <w:jc w:val="center"/>
        </w:trPr>
        <w:tc>
          <w:tcPr>
            <w:tcW w:w="1501" w:type="dxa"/>
          </w:tcPr>
          <w:p w:rsidR="00F13BAA" w:rsidRPr="007B0D50" w:rsidRDefault="00F13BAA" w:rsidP="00F13BAA">
            <w:pPr>
              <w:jc w:val="center"/>
              <w:rPr>
                <w:rFonts w:ascii="Simplified Arabic" w:hAnsi="Simplified Arabic" w:cs="Simplified Arabic"/>
                <w:b/>
                <w:bCs/>
                <w:sz w:val="28"/>
                <w:szCs w:val="28"/>
                <w:vertAlign w:val="superscript"/>
                <w:rtl/>
                <w:lang w:bidi="ar-IQ"/>
              </w:rPr>
            </w:pPr>
            <w:r w:rsidRPr="007B0D50">
              <w:rPr>
                <w:rFonts w:ascii="Simplified Arabic" w:hAnsi="Simplified Arabic" w:cs="Simplified Arabic"/>
                <w:b/>
                <w:bCs/>
                <w:sz w:val="28"/>
                <w:szCs w:val="28"/>
                <w:lang w:bidi="ar-IQ"/>
              </w:rPr>
              <w:t>33.19775*</w:t>
            </w:r>
          </w:p>
        </w:tc>
        <w:tc>
          <w:tcPr>
            <w:tcW w:w="1501" w:type="dxa"/>
          </w:tcPr>
          <w:p w:rsidR="00F13BAA" w:rsidRPr="007B0D50" w:rsidRDefault="00F13BAA" w:rsidP="00F13BAA">
            <w:pPr>
              <w:jc w:val="center"/>
              <w:rPr>
                <w:rFonts w:ascii="Simplified Arabic" w:hAnsi="Simplified Arabic" w:cs="Simplified Arabic"/>
                <w:b/>
                <w:bCs/>
                <w:sz w:val="28"/>
                <w:szCs w:val="28"/>
                <w:vertAlign w:val="superscript"/>
                <w:lang w:bidi="ar-IQ"/>
              </w:rPr>
            </w:pPr>
            <w:r w:rsidRPr="007B0D50">
              <w:rPr>
                <w:rFonts w:ascii="Simplified Arabic" w:hAnsi="Simplified Arabic" w:cs="Simplified Arabic"/>
                <w:b/>
                <w:bCs/>
                <w:sz w:val="28"/>
                <w:szCs w:val="28"/>
                <w:lang w:bidi="ar-IQ"/>
              </w:rPr>
              <w:t>34.43620*</w:t>
            </w:r>
          </w:p>
        </w:tc>
        <w:tc>
          <w:tcPr>
            <w:tcW w:w="1584" w:type="dxa"/>
          </w:tcPr>
          <w:p w:rsidR="00F13BAA" w:rsidRPr="007B0D50" w:rsidRDefault="00F13BAA" w:rsidP="00F13BAA">
            <w:pPr>
              <w:jc w:val="center"/>
              <w:rPr>
                <w:rFonts w:ascii="Simplified Arabic" w:hAnsi="Simplified Arabic" w:cs="Simplified Arabic"/>
                <w:b/>
                <w:bCs/>
                <w:sz w:val="28"/>
                <w:szCs w:val="28"/>
                <w:vertAlign w:val="superscript"/>
                <w:rtl/>
                <w:lang w:bidi="ar-IQ"/>
              </w:rPr>
            </w:pPr>
            <w:r w:rsidRPr="007B0D50">
              <w:rPr>
                <w:rFonts w:ascii="Simplified Arabic" w:hAnsi="Simplified Arabic" w:cs="Simplified Arabic"/>
                <w:b/>
                <w:bCs/>
                <w:sz w:val="28"/>
                <w:szCs w:val="28"/>
                <w:lang w:bidi="ar-IQ"/>
              </w:rPr>
              <w:t>33.67658*</w:t>
            </w:r>
          </w:p>
        </w:tc>
        <w:tc>
          <w:tcPr>
            <w:tcW w:w="1560" w:type="dxa"/>
          </w:tcPr>
          <w:p w:rsidR="00F13BAA" w:rsidRPr="007B0D50" w:rsidRDefault="00F13BAA" w:rsidP="00F13BAA">
            <w:pPr>
              <w:jc w:val="center"/>
              <w:rPr>
                <w:rFonts w:ascii="Simplified Arabic" w:hAnsi="Simplified Arabic" w:cs="Simplified Arabic"/>
                <w:b/>
                <w:bCs/>
                <w:sz w:val="28"/>
                <w:szCs w:val="28"/>
                <w:vertAlign w:val="superscript"/>
                <w:lang w:bidi="ar-IQ"/>
              </w:rPr>
            </w:pPr>
            <w:r w:rsidRPr="007B0D50">
              <w:rPr>
                <w:rFonts w:ascii="Simplified Arabic" w:hAnsi="Simplified Arabic" w:cs="Simplified Arabic"/>
                <w:b/>
                <w:bCs/>
                <w:sz w:val="28"/>
                <w:szCs w:val="28"/>
                <w:lang w:bidi="ar-IQ"/>
              </w:rPr>
              <w:t>1.70e+11*</w:t>
            </w:r>
          </w:p>
        </w:tc>
        <w:tc>
          <w:tcPr>
            <w:tcW w:w="1559" w:type="dxa"/>
          </w:tcPr>
          <w:p w:rsidR="00F13BAA" w:rsidRPr="007B0D50" w:rsidRDefault="00F13BAA" w:rsidP="00F13BAA">
            <w:pPr>
              <w:jc w:val="center"/>
              <w:rPr>
                <w:rFonts w:ascii="Simplified Arabic" w:hAnsi="Simplified Arabic" w:cs="Simplified Arabic"/>
                <w:b/>
                <w:bCs/>
                <w:sz w:val="28"/>
                <w:szCs w:val="28"/>
                <w:vertAlign w:val="superscript"/>
                <w:lang w:bidi="ar-IQ"/>
              </w:rPr>
            </w:pPr>
            <w:r w:rsidRPr="007B0D50">
              <w:rPr>
                <w:rFonts w:ascii="Simplified Arabic" w:hAnsi="Simplified Arabic" w:cs="Simplified Arabic"/>
                <w:b/>
                <w:bCs/>
                <w:sz w:val="28"/>
                <w:szCs w:val="28"/>
                <w:lang w:bidi="ar-IQ"/>
              </w:rPr>
              <w:t>28.67339*</w:t>
            </w:r>
          </w:p>
        </w:tc>
        <w:tc>
          <w:tcPr>
            <w:tcW w:w="817"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2</w:t>
            </w:r>
          </w:p>
        </w:tc>
      </w:tr>
    </w:tbl>
    <w:p w:rsidR="00F13BAA" w:rsidRPr="007B0D50" w:rsidRDefault="00F13BAA" w:rsidP="00F13BAA">
      <w:pPr>
        <w:ind w:left="281"/>
        <w:jc w:val="lowKashida"/>
        <w:rPr>
          <w:rFonts w:ascii="Simplified Arabic" w:hAnsi="Simplified Arabic" w:cs="Simplified Arabic"/>
          <w:b/>
          <w:bCs/>
          <w:rtl/>
          <w:lang w:bidi="ar-IQ"/>
        </w:rPr>
      </w:pPr>
      <w:r w:rsidRPr="007B0D50">
        <w:rPr>
          <w:rFonts w:ascii="Simplified Arabic" w:hAnsi="Simplified Arabic" w:cs="Simplified Arabic"/>
          <w:b/>
          <w:bCs/>
          <w:rtl/>
          <w:lang w:bidi="ar-IQ"/>
        </w:rPr>
        <w:t xml:space="preserve">المصدر: من عمل الباحث بناءاً على مخرجات البرنامج الاحصائي </w:t>
      </w:r>
      <w:r w:rsidRPr="007B0D50">
        <w:rPr>
          <w:rFonts w:ascii="Simplified Arabic" w:hAnsi="Simplified Arabic" w:cs="Simplified Arabic"/>
          <w:b/>
          <w:bCs/>
          <w:lang w:bidi="ar-IQ"/>
        </w:rPr>
        <w:t>Eviews 9</w:t>
      </w:r>
      <w:r w:rsidRPr="007B0D50">
        <w:rPr>
          <w:rFonts w:ascii="Simplified Arabic" w:hAnsi="Simplified Arabic" w:cs="Simplified Arabic"/>
          <w:b/>
          <w:bCs/>
          <w:rtl/>
          <w:lang w:bidi="ar-IQ"/>
        </w:rPr>
        <w:t>.</w:t>
      </w:r>
    </w:p>
    <w:p w:rsidR="00F13BAA" w:rsidRPr="007B0D50" w:rsidRDefault="00F13BAA" w:rsidP="00F13BAA">
      <w:pPr>
        <w:ind w:left="281"/>
        <w:jc w:val="lowKashida"/>
        <w:rPr>
          <w:rFonts w:ascii="Simplified Arabic" w:hAnsi="Simplified Arabic" w:cs="Simplified Arabic"/>
          <w:b/>
          <w:bCs/>
          <w:rtl/>
          <w:lang w:bidi="ar-IQ"/>
        </w:rPr>
      </w:pPr>
      <w:r w:rsidRPr="007B0D50">
        <w:rPr>
          <w:rFonts w:ascii="Simplified Arabic" w:hAnsi="Simplified Arabic" w:cs="Simplified Arabic"/>
          <w:b/>
          <w:bCs/>
          <w:rtl/>
          <w:lang w:bidi="ar-IQ"/>
        </w:rPr>
        <w:t>(*) تشير الى مدة الابطاء المختارة حسب المعايير.</w:t>
      </w:r>
    </w:p>
    <w:p w:rsidR="00F13BAA" w:rsidRDefault="00F13BAA" w:rsidP="00F13BAA">
      <w:pPr>
        <w:jc w:val="lowKashida"/>
        <w:rPr>
          <w:rFonts w:ascii="Simplified Arabic" w:hAnsi="Simplified Arabic" w:cs="Simplified Arabic"/>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rPr>
        <w:t xml:space="preserve">3. </w:t>
      </w:r>
      <w:r w:rsidRPr="007B0D50">
        <w:rPr>
          <w:rFonts w:ascii="Simplified Arabic" w:hAnsi="Simplified Arabic" w:cs="Simplified Arabic"/>
          <w:b/>
          <w:bCs/>
          <w:sz w:val="28"/>
          <w:szCs w:val="28"/>
          <w:rtl/>
          <w:lang w:bidi="ar-IQ"/>
        </w:rPr>
        <w:t xml:space="preserve">اختبار الحدود </w:t>
      </w:r>
      <w:r w:rsidRPr="007B0D50">
        <w:rPr>
          <w:rFonts w:ascii="Simplified Arabic" w:hAnsi="Simplified Arabic" w:cs="Simplified Arabic"/>
          <w:b/>
          <w:bCs/>
          <w:sz w:val="28"/>
          <w:szCs w:val="28"/>
          <w:lang w:bidi="ar-IQ"/>
        </w:rPr>
        <w:t>Bounds Test</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يلاحظ من خلال الجدول (</w:t>
      </w:r>
      <w:r w:rsidRPr="007B0D50">
        <w:rPr>
          <w:rFonts w:ascii="Simplified Arabic" w:hAnsi="Simplified Arabic" w:cs="Simplified Arabic"/>
          <w:sz w:val="28"/>
          <w:szCs w:val="28"/>
          <w:lang w:bidi="ar-IQ"/>
        </w:rPr>
        <w:t>48</w:t>
      </w:r>
      <w:r w:rsidRPr="007B0D50">
        <w:rPr>
          <w:rFonts w:ascii="Simplified Arabic" w:hAnsi="Simplified Arabic" w:cs="Simplified Arabic"/>
          <w:sz w:val="28"/>
          <w:szCs w:val="28"/>
          <w:rtl/>
          <w:lang w:bidi="ar-IQ"/>
        </w:rPr>
        <w:t>) ان قيمة احصائية (</w:t>
      </w:r>
      <w:r w:rsidRPr="007B0D50">
        <w:rPr>
          <w:rFonts w:ascii="Simplified Arabic" w:hAnsi="Simplified Arabic" w:cs="Simplified Arabic"/>
          <w:sz w:val="28"/>
          <w:szCs w:val="28"/>
          <w:lang w:bidi="ar-IQ"/>
        </w:rPr>
        <w:t>F</w:t>
      </w:r>
      <w:r w:rsidRPr="007B0D50">
        <w:rPr>
          <w:rFonts w:ascii="Simplified Arabic" w:hAnsi="Simplified Arabic" w:cs="Simplified Arabic"/>
          <w:sz w:val="28"/>
          <w:szCs w:val="28"/>
          <w:rtl/>
          <w:lang w:bidi="ar-IQ"/>
        </w:rPr>
        <w:t>) تساوي (71.27967) اكبر من القيم الحرجة عند حدها الادنى عند مستوى (1%) والتي تساوي (3.88) والتي تعني قبول الفرضية البديلة اي ان هناك توازن طويل الاجل بين المتغير التابع والمتغيرات التفسيرية لمدة الدراسة.</w:t>
      </w:r>
    </w:p>
    <w:p w:rsidR="00F13BAA" w:rsidRPr="007B0D50" w:rsidRDefault="00F13BAA" w:rsidP="00F13BAA">
      <w:pPr>
        <w:jc w:val="lowKashida"/>
        <w:rPr>
          <w:rFonts w:ascii="Simplified Arabic" w:hAnsi="Simplified Arabic" w:cs="Simplified Arabic"/>
          <w:sz w:val="28"/>
          <w:szCs w:val="28"/>
          <w:lang w:bidi="ar-IQ"/>
        </w:rPr>
      </w:pPr>
      <w:r w:rsidRPr="007B0D50">
        <w:rPr>
          <w:rFonts w:ascii="Simplified Arabic" w:hAnsi="Simplified Arabic" w:cs="Simplified Arabic"/>
          <w:sz w:val="28"/>
          <w:szCs w:val="28"/>
          <w:rtl/>
          <w:lang w:bidi="ar-IQ"/>
        </w:rPr>
        <w:t>يوضح التقدير الاولي لنموذج</w:t>
      </w:r>
      <w:r w:rsidRPr="007B0D50">
        <w:rPr>
          <w:rFonts w:ascii="Simplified Arabic" w:hAnsi="Simplified Arabic" w:cs="Simplified Arabic"/>
          <w:sz w:val="28"/>
          <w:szCs w:val="28"/>
          <w:lang w:bidi="ar-IQ"/>
        </w:rPr>
        <w:t>ARDL)</w:t>
      </w:r>
      <w:r w:rsidRPr="007B0D50">
        <w:rPr>
          <w:rFonts w:ascii="Simplified Arabic" w:hAnsi="Simplified Arabic" w:cs="Simplified Arabic"/>
          <w:sz w:val="28"/>
          <w:szCs w:val="28"/>
          <w:rtl/>
          <w:lang w:bidi="ar-IQ"/>
        </w:rPr>
        <w:t>) الذي يضم</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المستوى العام للأسعار كمتغير تابع و عجز الموازنة والدين العام الداخلي كمتغيرات تفسيرية,  ان النموذج معنوي ككل من خلال اختبار (</w:t>
      </w:r>
      <w:r w:rsidRPr="007B0D50">
        <w:rPr>
          <w:rFonts w:ascii="Simplified Arabic" w:hAnsi="Simplified Arabic" w:cs="Simplified Arabic"/>
          <w:sz w:val="28"/>
          <w:szCs w:val="28"/>
          <w:lang w:bidi="ar-IQ"/>
        </w:rPr>
        <w:t>F</w:t>
      </w:r>
      <w:r w:rsidRPr="007B0D50">
        <w:rPr>
          <w:rFonts w:ascii="Simplified Arabic" w:hAnsi="Simplified Arabic" w:cs="Simplified Arabic"/>
          <w:sz w:val="28"/>
          <w:szCs w:val="28"/>
          <w:rtl/>
          <w:lang w:bidi="ar-IQ"/>
        </w:rPr>
        <w:t>) وقيمة معامل التحديد المصحح (</w:t>
      </w:r>
      <m:oMath>
        <m:sSup>
          <m:sSupPr>
            <m:ctrlPr>
              <w:rPr>
                <w:rFonts w:ascii="Cambria Math" w:hAnsi="Cambria Math" w:cs="Simplified Arabic"/>
                <w:sz w:val="28"/>
                <w:szCs w:val="28"/>
                <w:lang w:bidi="ar-IQ"/>
              </w:rPr>
            </m:ctrlPr>
          </m:sSupPr>
          <m:e>
            <m:acc>
              <m:accPr>
                <m:chr m:val="̅"/>
                <m:ctrlPr>
                  <w:rPr>
                    <w:rFonts w:ascii="Cambria Math" w:hAnsi="Cambria Math" w:cs="Simplified Arabic"/>
                    <w:i/>
                    <w:sz w:val="28"/>
                    <w:szCs w:val="28"/>
                    <w:lang w:bidi="ar-IQ"/>
                  </w:rPr>
                </m:ctrlPr>
              </m:accPr>
              <m:e>
                <m:r>
                  <m:rPr>
                    <m:sty m:val="p"/>
                  </m:rPr>
                  <w:rPr>
                    <w:rFonts w:ascii="Cambria Math" w:hAnsi="Cambria Math" w:cs="Simplified Arabic"/>
                    <w:sz w:val="28"/>
                    <w:szCs w:val="28"/>
                    <w:lang w:bidi="ar-IQ"/>
                  </w:rPr>
                  <m:t>R</m:t>
                </m:r>
              </m:e>
            </m:acc>
          </m:e>
          <m:sup>
            <m:r>
              <m:rPr>
                <m:sty m:val="p"/>
              </m:rPr>
              <w:rPr>
                <w:rFonts w:ascii="Cambria Math" w:hAnsi="Cambria Math" w:cs="Simplified Arabic"/>
                <w:sz w:val="28"/>
                <w:szCs w:val="28"/>
                <w:lang w:bidi="ar-IQ"/>
              </w:rPr>
              <m:t>2</m:t>
            </m:r>
          </m:sup>
        </m:sSup>
      </m:oMath>
      <w:r w:rsidRPr="007B0D50">
        <w:rPr>
          <w:rFonts w:ascii="Simplified Arabic" w:hAnsi="Simplified Arabic" w:cs="Simplified Arabic"/>
          <w:sz w:val="28"/>
          <w:szCs w:val="28"/>
          <w:rtl/>
          <w:lang w:bidi="ar-IQ"/>
        </w:rPr>
        <w:t>) (</w:t>
      </w:r>
      <w:r w:rsidRPr="007B0D50">
        <w:rPr>
          <w:rFonts w:ascii="Simplified Arabic" w:hAnsi="Simplified Arabic" w:cs="Simplified Arabic"/>
          <w:sz w:val="28"/>
          <w:szCs w:val="28"/>
          <w:lang w:bidi="ar-IQ"/>
        </w:rPr>
        <w:t>0.97</w:t>
      </w:r>
      <w:r w:rsidRPr="007B0D50">
        <w:rPr>
          <w:rFonts w:ascii="Simplified Arabic" w:hAnsi="Simplified Arabic" w:cs="Simplified Arabic"/>
          <w:sz w:val="28"/>
          <w:szCs w:val="28"/>
          <w:rtl/>
          <w:lang w:bidi="ar-IQ"/>
        </w:rPr>
        <w:t>) مما يعطي قوة تفسيرية للنموذج.</w:t>
      </w:r>
    </w:p>
    <w:p w:rsidR="00F13BAA" w:rsidRPr="007B0D50" w:rsidRDefault="00F13BAA" w:rsidP="00F13BAA">
      <w:pPr>
        <w:ind w:firstLine="720"/>
        <w:jc w:val="center"/>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جدول(48) نتائج اختبار الحدود</w:t>
      </w:r>
    </w:p>
    <w:tbl>
      <w:tblPr>
        <w:tblStyle w:val="a8"/>
        <w:bidiVisual/>
        <w:tblW w:w="0" w:type="auto"/>
        <w:jc w:val="center"/>
        <w:tblInd w:w="3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6"/>
        <w:gridCol w:w="2841"/>
        <w:gridCol w:w="2616"/>
      </w:tblGrid>
      <w:tr w:rsidR="00F13BAA" w:rsidRPr="007B0D50" w:rsidTr="00F13BAA">
        <w:trPr>
          <w:jc w:val="center"/>
        </w:trPr>
        <w:tc>
          <w:tcPr>
            <w:tcW w:w="2506"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k</w:t>
            </w:r>
          </w:p>
        </w:tc>
        <w:tc>
          <w:tcPr>
            <w:tcW w:w="2841"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Value</w:t>
            </w:r>
          </w:p>
        </w:tc>
        <w:tc>
          <w:tcPr>
            <w:tcW w:w="2616"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Test Statistic</w:t>
            </w:r>
          </w:p>
        </w:tc>
      </w:tr>
      <w:tr w:rsidR="00F13BAA" w:rsidRPr="007B0D50" w:rsidTr="00F13BAA">
        <w:trPr>
          <w:jc w:val="center"/>
        </w:trPr>
        <w:tc>
          <w:tcPr>
            <w:tcW w:w="250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2</w:t>
            </w:r>
          </w:p>
        </w:tc>
        <w:tc>
          <w:tcPr>
            <w:tcW w:w="2841"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rtl/>
                <w:lang w:bidi="ar-IQ"/>
              </w:rPr>
              <w:t>71.27967</w:t>
            </w:r>
          </w:p>
        </w:tc>
        <w:tc>
          <w:tcPr>
            <w:tcW w:w="2616"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F.Statistic</w:t>
            </w:r>
          </w:p>
        </w:tc>
      </w:tr>
      <w:tr w:rsidR="00F13BAA" w:rsidRPr="007B0D50" w:rsidTr="00F13BAA">
        <w:trPr>
          <w:jc w:val="center"/>
        </w:trPr>
        <w:tc>
          <w:tcPr>
            <w:tcW w:w="7963" w:type="dxa"/>
            <w:gridSpan w:val="3"/>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Critical Value Bonds</w:t>
            </w:r>
          </w:p>
        </w:tc>
      </w:tr>
      <w:tr w:rsidR="00F13BAA" w:rsidRPr="007B0D50" w:rsidTr="00F13BAA">
        <w:trPr>
          <w:jc w:val="center"/>
        </w:trPr>
        <w:tc>
          <w:tcPr>
            <w:tcW w:w="250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الحد الاعلى</w:t>
            </w:r>
          </w:p>
        </w:tc>
        <w:tc>
          <w:tcPr>
            <w:tcW w:w="2841"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الحد الادنى</w:t>
            </w:r>
          </w:p>
        </w:tc>
        <w:tc>
          <w:tcPr>
            <w:tcW w:w="2616"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Significance</w:t>
            </w:r>
          </w:p>
        </w:tc>
      </w:tr>
      <w:tr w:rsidR="00F13BAA" w:rsidRPr="007B0D50" w:rsidTr="00F13BAA">
        <w:trPr>
          <w:jc w:val="center"/>
        </w:trPr>
        <w:tc>
          <w:tcPr>
            <w:tcW w:w="250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3.19</w:t>
            </w:r>
          </w:p>
        </w:tc>
        <w:tc>
          <w:tcPr>
            <w:tcW w:w="2841"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2.17</w:t>
            </w:r>
          </w:p>
        </w:tc>
        <w:tc>
          <w:tcPr>
            <w:tcW w:w="261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10%</w:t>
            </w:r>
          </w:p>
        </w:tc>
      </w:tr>
      <w:tr w:rsidR="00F13BAA" w:rsidRPr="007B0D50" w:rsidTr="00F13BAA">
        <w:trPr>
          <w:jc w:val="center"/>
        </w:trPr>
        <w:tc>
          <w:tcPr>
            <w:tcW w:w="250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3.83</w:t>
            </w:r>
          </w:p>
        </w:tc>
        <w:tc>
          <w:tcPr>
            <w:tcW w:w="2841"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2.72</w:t>
            </w:r>
          </w:p>
        </w:tc>
        <w:tc>
          <w:tcPr>
            <w:tcW w:w="261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5%</w:t>
            </w:r>
          </w:p>
        </w:tc>
      </w:tr>
      <w:tr w:rsidR="00F13BAA" w:rsidRPr="007B0D50" w:rsidTr="00F13BAA">
        <w:trPr>
          <w:jc w:val="center"/>
        </w:trPr>
        <w:tc>
          <w:tcPr>
            <w:tcW w:w="250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4.5</w:t>
            </w:r>
          </w:p>
        </w:tc>
        <w:tc>
          <w:tcPr>
            <w:tcW w:w="2841"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3.22</w:t>
            </w:r>
          </w:p>
        </w:tc>
        <w:tc>
          <w:tcPr>
            <w:tcW w:w="261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2.5%</w:t>
            </w:r>
          </w:p>
        </w:tc>
      </w:tr>
      <w:tr w:rsidR="00F13BAA" w:rsidRPr="007B0D50" w:rsidTr="00F13BAA">
        <w:trPr>
          <w:jc w:val="center"/>
        </w:trPr>
        <w:tc>
          <w:tcPr>
            <w:tcW w:w="250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5.3</w:t>
            </w:r>
          </w:p>
        </w:tc>
        <w:tc>
          <w:tcPr>
            <w:tcW w:w="2841"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3.88</w:t>
            </w:r>
          </w:p>
        </w:tc>
        <w:tc>
          <w:tcPr>
            <w:tcW w:w="2616"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1%</w:t>
            </w:r>
          </w:p>
        </w:tc>
      </w:tr>
    </w:tbl>
    <w:p w:rsidR="00F13BAA" w:rsidRPr="007B0D50" w:rsidRDefault="00F13BAA" w:rsidP="00F13BAA">
      <w:pPr>
        <w:ind w:left="565"/>
        <w:jc w:val="center"/>
        <w:rPr>
          <w:rFonts w:ascii="Simplified Arabic" w:hAnsi="Simplified Arabic" w:cs="Simplified Arabic"/>
          <w:b/>
          <w:bCs/>
          <w:rtl/>
          <w:lang w:bidi="ar-IQ"/>
        </w:rPr>
      </w:pPr>
      <w:r w:rsidRPr="007B0D50">
        <w:rPr>
          <w:rFonts w:ascii="Simplified Arabic" w:hAnsi="Simplified Arabic" w:cs="Simplified Arabic"/>
          <w:b/>
          <w:bCs/>
          <w:rtl/>
          <w:lang w:bidi="ar-IQ"/>
        </w:rPr>
        <w:t xml:space="preserve">المصدر: من عمل الباحث بناءاً على مخرجات البرنامج الاحصائي </w:t>
      </w:r>
      <w:r w:rsidRPr="007B0D50">
        <w:rPr>
          <w:rFonts w:ascii="Simplified Arabic" w:hAnsi="Simplified Arabic" w:cs="Simplified Arabic"/>
          <w:b/>
          <w:bCs/>
          <w:lang w:bidi="ar-IQ"/>
        </w:rPr>
        <w:t>Eviews 9</w:t>
      </w:r>
      <w:r w:rsidRPr="007B0D50">
        <w:rPr>
          <w:rFonts w:ascii="Simplified Arabic" w:hAnsi="Simplified Arabic" w:cs="Simplified Arabic"/>
          <w:b/>
          <w:bCs/>
          <w:rtl/>
          <w:lang w:bidi="ar-IQ"/>
        </w:rPr>
        <w:t>.</w:t>
      </w:r>
    </w:p>
    <w:p w:rsidR="00F13BAA" w:rsidRPr="007B0D50" w:rsidRDefault="00F13BAA" w:rsidP="00F13BAA">
      <w:pPr>
        <w:jc w:val="lowKashida"/>
        <w:rPr>
          <w:rFonts w:ascii="Simplified Arabic" w:hAnsi="Simplified Arabic" w:cs="Simplified Arabic"/>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rPr>
        <w:t>4.</w:t>
      </w:r>
      <w:r w:rsidRPr="007B0D50">
        <w:rPr>
          <w:rFonts w:ascii="Simplified Arabic" w:hAnsi="Simplified Arabic" w:cs="Simplified Arabic"/>
          <w:b/>
          <w:bCs/>
          <w:sz w:val="28"/>
          <w:szCs w:val="28"/>
          <w:rtl/>
          <w:lang w:bidi="ar-IQ"/>
        </w:rPr>
        <w:t>تقدير العلاقة طويلة الاجل وقصيرة الاجل ومعلمة تصحيح الخطأ:</w:t>
      </w:r>
    </w:p>
    <w:p w:rsidR="00F13BAA"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sz w:val="28"/>
          <w:szCs w:val="28"/>
          <w:rtl/>
          <w:lang w:bidi="ar-IQ"/>
        </w:rPr>
        <w:t xml:space="preserve">     من خلال الجدول (49) يلاحظ عدم وجود استجابة طويلة الاجل بين المتغير التابع</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المستوى العام للأسعار(</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و عجز الموازنة(</w:t>
      </w:r>
      <w:r w:rsidRPr="007B0D50">
        <w:rPr>
          <w:rFonts w:ascii="Simplified Arabic" w:hAnsi="Simplified Arabic" w:cs="Simplified Arabic"/>
          <w:sz w:val="28"/>
          <w:szCs w:val="28"/>
          <w:lang w:bidi="ar-IQ"/>
        </w:rPr>
        <w:t>y</w:t>
      </w:r>
      <w:r w:rsidRPr="007B0D50">
        <w:rPr>
          <w:rFonts w:ascii="Simplified Arabic" w:hAnsi="Simplified Arabic" w:cs="Simplified Arabic"/>
          <w:sz w:val="28"/>
          <w:szCs w:val="28"/>
          <w:rtl/>
          <w:lang w:bidi="ar-IQ"/>
        </w:rPr>
        <w:t>) في حين كانت هنالك علاقة معنوية بين المتغير التفسيري (</w:t>
      </w:r>
      <w:r w:rsidRPr="007B0D50">
        <w:rPr>
          <w:rFonts w:ascii="Simplified Arabic" w:hAnsi="Simplified Arabic" w:cs="Simplified Arabic"/>
          <w:sz w:val="28"/>
          <w:szCs w:val="28"/>
          <w:lang w:bidi="ar-IQ"/>
        </w:rPr>
        <w:t>B</w:t>
      </w:r>
      <w:r w:rsidRPr="007B0D50">
        <w:rPr>
          <w:rFonts w:ascii="Simplified Arabic" w:hAnsi="Simplified Arabic" w:cs="Simplified Arabic"/>
          <w:sz w:val="28"/>
          <w:szCs w:val="28"/>
          <w:rtl/>
          <w:lang w:bidi="ar-IQ"/>
        </w:rPr>
        <w:t>) الدين العام و المتغير التابع (</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xml:space="preserve">) المستوى العام للأسعار. </w:t>
      </w:r>
    </w:p>
    <w:p w:rsidR="00F13BAA" w:rsidRPr="004A4EF3" w:rsidRDefault="00F13BAA" w:rsidP="00F13BAA">
      <w:pPr>
        <w:jc w:val="lowKashida"/>
        <w:rPr>
          <w:rFonts w:ascii="Simplified Arabic" w:hAnsi="Simplified Arabic" w:cs="Simplified Arabic"/>
          <w:sz w:val="28"/>
          <w:szCs w:val="28"/>
          <w:rtl/>
          <w:lang w:bidi="ar-IQ"/>
        </w:rPr>
      </w:pPr>
      <w:r w:rsidRPr="004A4EF3">
        <w:rPr>
          <w:rFonts w:ascii="Simplified Arabic" w:hAnsi="Simplified Arabic" w:cs="Simplified Arabic" w:hint="cs"/>
          <w:sz w:val="28"/>
          <w:szCs w:val="28"/>
          <w:rtl/>
          <w:lang w:bidi="ar-IQ"/>
        </w:rPr>
        <w:t xml:space="preserve">هنا </w:t>
      </w:r>
      <w:r>
        <w:rPr>
          <w:rFonts w:ascii="Simplified Arabic" w:hAnsi="Simplified Arabic" w:cs="Simplified Arabic" w:hint="cs"/>
          <w:sz w:val="28"/>
          <w:szCs w:val="28"/>
          <w:rtl/>
          <w:lang w:bidi="ar-IQ"/>
        </w:rPr>
        <w:t>النتائج في الاجلين الطويل والقصير تتوافق مع الافتراض في النموذج كون المعلمات لكل من عجز الموازنة يرتبط بعلاقة عكسية مع المستوى العام للأسعار ، والدين العام الداخلي يرتبط بعلاقة طردية مع المستوى العام للأسعار.</w:t>
      </w: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ind w:firstLine="720"/>
        <w:rPr>
          <w:rFonts w:ascii="Simplified Arabic" w:hAnsi="Simplified Arabic" w:cs="Simplified Arabic"/>
          <w:b/>
          <w:bCs/>
          <w:rtl/>
          <w:lang w:bidi="ar-IQ"/>
        </w:rPr>
      </w:pPr>
      <w:r>
        <w:rPr>
          <w:rFonts w:ascii="Simplified Arabic" w:hAnsi="Simplified Arabic" w:cs="Simplified Arabic" w:hint="cs"/>
          <w:b/>
          <w:bCs/>
          <w:rtl/>
          <w:lang w:bidi="ar-IQ"/>
        </w:rPr>
        <w:t xml:space="preserve">                         </w:t>
      </w:r>
      <w:r w:rsidRPr="007B0D50">
        <w:rPr>
          <w:rFonts w:ascii="Simplified Arabic" w:hAnsi="Simplified Arabic" w:cs="Simplified Arabic"/>
          <w:b/>
          <w:bCs/>
          <w:rtl/>
          <w:lang w:bidi="ar-IQ"/>
        </w:rPr>
        <w:t xml:space="preserve">جدول (49) المقدرات طويلة الاجل لنموذج </w:t>
      </w:r>
      <w:r w:rsidRPr="007B0D50">
        <w:rPr>
          <w:rFonts w:ascii="Simplified Arabic" w:hAnsi="Simplified Arabic" w:cs="Simplified Arabic"/>
          <w:b/>
          <w:bCs/>
          <w:lang w:bidi="ar-IQ"/>
        </w:rPr>
        <w:t>ARDL</w:t>
      </w:r>
    </w:p>
    <w:tbl>
      <w:tblPr>
        <w:tblStyle w:val="a8"/>
        <w:bidiVisual/>
        <w:tblW w:w="0" w:type="auto"/>
        <w:jc w:val="center"/>
        <w:tblInd w:w="5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31"/>
        <w:gridCol w:w="1608"/>
        <w:gridCol w:w="1613"/>
        <w:gridCol w:w="1656"/>
        <w:gridCol w:w="1572"/>
      </w:tblGrid>
      <w:tr w:rsidR="00F13BAA" w:rsidRPr="007B0D50" w:rsidTr="00F13BAA">
        <w:trPr>
          <w:jc w:val="center"/>
        </w:trPr>
        <w:tc>
          <w:tcPr>
            <w:tcW w:w="7980" w:type="dxa"/>
            <w:gridSpan w:val="5"/>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Long Run Coefficients</w:t>
            </w:r>
          </w:p>
        </w:tc>
      </w:tr>
      <w:tr w:rsidR="00F13BAA" w:rsidRPr="007B0D50" w:rsidTr="00F13BAA">
        <w:trPr>
          <w:jc w:val="center"/>
        </w:trPr>
        <w:tc>
          <w:tcPr>
            <w:tcW w:w="153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Prob.</w:t>
            </w:r>
          </w:p>
        </w:tc>
        <w:tc>
          <w:tcPr>
            <w:tcW w:w="1608"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T- Statistic</w:t>
            </w:r>
          </w:p>
        </w:tc>
        <w:tc>
          <w:tcPr>
            <w:tcW w:w="1613"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Std - Error</w:t>
            </w:r>
          </w:p>
        </w:tc>
        <w:tc>
          <w:tcPr>
            <w:tcW w:w="1656"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Coefficient</w:t>
            </w:r>
          </w:p>
        </w:tc>
        <w:tc>
          <w:tcPr>
            <w:tcW w:w="1572"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Variable</w:t>
            </w:r>
          </w:p>
        </w:tc>
      </w:tr>
      <w:tr w:rsidR="00F13BAA" w:rsidRPr="007B0D50" w:rsidTr="00F13BAA">
        <w:trPr>
          <w:jc w:val="center"/>
        </w:trPr>
        <w:tc>
          <w:tcPr>
            <w:tcW w:w="1531"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0.3076</w:t>
            </w:r>
          </w:p>
        </w:tc>
        <w:tc>
          <w:tcPr>
            <w:tcW w:w="1608"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-1.135714</w:t>
            </w:r>
          </w:p>
        </w:tc>
        <w:tc>
          <w:tcPr>
            <w:tcW w:w="1613"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rtl/>
                <w:lang w:bidi="ar-IQ"/>
              </w:rPr>
              <w:t>0.000004</w:t>
            </w:r>
          </w:p>
        </w:tc>
        <w:tc>
          <w:tcPr>
            <w:tcW w:w="1656"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-0.000005</w:t>
            </w:r>
          </w:p>
        </w:tc>
        <w:tc>
          <w:tcPr>
            <w:tcW w:w="1572"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Y</w:t>
            </w:r>
          </w:p>
        </w:tc>
      </w:tr>
      <w:tr w:rsidR="00F13BAA" w:rsidRPr="007B0D50" w:rsidTr="00F13BAA">
        <w:trPr>
          <w:jc w:val="center"/>
        </w:trPr>
        <w:tc>
          <w:tcPr>
            <w:tcW w:w="153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0.0356</w:t>
            </w:r>
          </w:p>
        </w:tc>
        <w:tc>
          <w:tcPr>
            <w:tcW w:w="1608"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2.854519</w:t>
            </w:r>
          </w:p>
        </w:tc>
        <w:tc>
          <w:tcPr>
            <w:tcW w:w="1613"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12.491011</w:t>
            </w:r>
          </w:p>
        </w:tc>
        <w:tc>
          <w:tcPr>
            <w:tcW w:w="1656"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35.655829</w:t>
            </w:r>
          </w:p>
        </w:tc>
        <w:tc>
          <w:tcPr>
            <w:tcW w:w="1572"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B</w:t>
            </w:r>
          </w:p>
        </w:tc>
      </w:tr>
      <w:tr w:rsidR="00F13BAA" w:rsidRPr="007B0D50" w:rsidTr="00F13BAA">
        <w:trPr>
          <w:trHeight w:val="240"/>
          <w:jc w:val="center"/>
        </w:trPr>
        <w:tc>
          <w:tcPr>
            <w:tcW w:w="1531"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0.0014</w:t>
            </w:r>
          </w:p>
        </w:tc>
        <w:tc>
          <w:tcPr>
            <w:tcW w:w="1608"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26.587459</w:t>
            </w:r>
          </w:p>
        </w:tc>
        <w:tc>
          <w:tcPr>
            <w:tcW w:w="1613"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2.963556</w:t>
            </w:r>
          </w:p>
        </w:tc>
        <w:tc>
          <w:tcPr>
            <w:tcW w:w="1656" w:type="dxa"/>
          </w:tcPr>
          <w:p w:rsidR="00F13BAA" w:rsidRPr="007B0D50" w:rsidRDefault="00F13BAA" w:rsidP="00F13BAA">
            <w:pPr>
              <w:jc w:val="center"/>
              <w:rPr>
                <w:rFonts w:ascii="Simplified Arabic" w:hAnsi="Simplified Arabic" w:cs="Simplified Arabic"/>
                <w:b/>
                <w:bCs/>
                <w:sz w:val="28"/>
                <w:szCs w:val="28"/>
                <w:lang w:bidi="ar-IQ"/>
              </w:rPr>
            </w:pPr>
            <w:r w:rsidRPr="007B0D50">
              <w:rPr>
                <w:rFonts w:ascii="Simplified Arabic" w:hAnsi="Simplified Arabic" w:cs="Simplified Arabic"/>
                <w:b/>
                <w:bCs/>
                <w:sz w:val="28"/>
                <w:szCs w:val="28"/>
                <w:lang w:bidi="ar-IQ"/>
              </w:rPr>
              <w:t>78.793412</w:t>
            </w:r>
          </w:p>
        </w:tc>
        <w:tc>
          <w:tcPr>
            <w:tcW w:w="1572" w:type="dxa"/>
          </w:tcPr>
          <w:p w:rsidR="00F13BAA" w:rsidRPr="007B0D50" w:rsidRDefault="00F13BAA" w:rsidP="00F13BAA">
            <w:pPr>
              <w:jc w:val="center"/>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lang w:bidi="ar-IQ"/>
              </w:rPr>
              <w:t>C</w:t>
            </w:r>
          </w:p>
        </w:tc>
      </w:tr>
    </w:tbl>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rtl/>
          <w:lang w:bidi="ar-IQ"/>
        </w:rPr>
        <w:t xml:space="preserve">المصدر: من عمل الباحث بناءاً على مخرجات البرنامج الاحصائي </w:t>
      </w:r>
      <w:r w:rsidRPr="007B0D50">
        <w:rPr>
          <w:rFonts w:ascii="Simplified Arabic" w:hAnsi="Simplified Arabic" w:cs="Simplified Arabic"/>
          <w:b/>
          <w:bCs/>
          <w:lang w:bidi="ar-IQ"/>
        </w:rPr>
        <w:t>Eviews 9</w:t>
      </w:r>
      <w:r w:rsidRPr="007B0D50">
        <w:rPr>
          <w:rFonts w:ascii="Simplified Arabic" w:hAnsi="Simplified Arabic" w:cs="Simplified Arabic"/>
          <w:b/>
          <w:bCs/>
          <w:rtl/>
          <w:lang w:bidi="ar-IQ"/>
        </w:rPr>
        <w:t>.</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كما يلاحظ من خلال الجدول  (</w:t>
      </w:r>
      <w:r w:rsidRPr="007B0D50">
        <w:rPr>
          <w:rFonts w:ascii="Simplified Arabic" w:hAnsi="Simplified Arabic" w:cs="Simplified Arabic"/>
          <w:sz w:val="28"/>
          <w:szCs w:val="28"/>
          <w:lang w:bidi="ar-IQ"/>
        </w:rPr>
        <w:t>50</w:t>
      </w:r>
      <w:r w:rsidRPr="007B0D50">
        <w:rPr>
          <w:rFonts w:ascii="Simplified Arabic" w:hAnsi="Simplified Arabic" w:cs="Simplified Arabic"/>
          <w:sz w:val="28"/>
          <w:szCs w:val="28"/>
          <w:rtl/>
          <w:lang w:bidi="ar-IQ"/>
        </w:rPr>
        <w:t>) ان معامل تصحيح الخطأ يأخذ اشارة سالبة وهي معنوية احصائياً عند مستوى اقل من 5% مما يعني انه تم تصحيح ما قيمته(</w:t>
      </w:r>
      <w:r w:rsidRPr="007B0D50">
        <w:rPr>
          <w:rFonts w:ascii="Simplified Arabic" w:hAnsi="Simplified Arabic" w:cs="Simplified Arabic"/>
          <w:sz w:val="28"/>
          <w:szCs w:val="28"/>
          <w:lang w:bidi="ar-IQ"/>
        </w:rPr>
        <w:t>16</w:t>
      </w:r>
      <w:r w:rsidRPr="007B0D50">
        <w:rPr>
          <w:rFonts w:ascii="Simplified Arabic" w:hAnsi="Simplified Arabic" w:cs="Simplified Arabic"/>
          <w:sz w:val="28"/>
          <w:szCs w:val="28"/>
          <w:rtl/>
          <w:lang w:bidi="ar-IQ"/>
        </w:rPr>
        <w:t>%)  من الاختلال او الانحراف قصير الاجل في المتغيرات التفسيرية في السنة السابقة الى السنة الحالية, فضلاً عن ان المعلمات القصيرة الاجل تبين ان المتغيرات التفسيرية كانت معنوية أي هناك علاقة قصيرة الاجل بين المتغير التابع (المستوى العام للأسعار</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xml:space="preserve">) والمتغير التفسيري (عجز الموازنة </w:t>
      </w:r>
      <w:r w:rsidRPr="007B0D50">
        <w:rPr>
          <w:rFonts w:ascii="Simplified Arabic" w:hAnsi="Simplified Arabic" w:cs="Simplified Arabic"/>
          <w:sz w:val="28"/>
          <w:szCs w:val="28"/>
          <w:lang w:bidi="ar-IQ"/>
        </w:rPr>
        <w:t>Y</w:t>
      </w:r>
      <w:r w:rsidRPr="007B0D50">
        <w:rPr>
          <w:rFonts w:ascii="Simplified Arabic" w:hAnsi="Simplified Arabic" w:cs="Simplified Arabic"/>
          <w:sz w:val="28"/>
          <w:szCs w:val="28"/>
          <w:rtl/>
          <w:lang w:bidi="ar-IQ"/>
        </w:rPr>
        <w:t xml:space="preserve">) اما المتغير التفسيري(الدين العام الداخلي </w:t>
      </w:r>
      <w:r w:rsidRPr="007B0D50">
        <w:rPr>
          <w:rFonts w:ascii="Simplified Arabic" w:hAnsi="Simplified Arabic" w:cs="Simplified Arabic"/>
          <w:sz w:val="28"/>
          <w:szCs w:val="28"/>
          <w:lang w:bidi="ar-IQ"/>
        </w:rPr>
        <w:t>B</w:t>
      </w:r>
      <w:r w:rsidRPr="007B0D50">
        <w:rPr>
          <w:rFonts w:ascii="Simplified Arabic" w:hAnsi="Simplified Arabic" w:cs="Simplified Arabic"/>
          <w:sz w:val="28"/>
          <w:szCs w:val="28"/>
          <w:rtl/>
          <w:lang w:bidi="ar-IQ"/>
        </w:rPr>
        <w:t>) فالمعلمة غير معنوية احصائياً .</w:t>
      </w:r>
    </w:p>
    <w:p w:rsidR="00F13BAA" w:rsidRPr="003F2318" w:rsidRDefault="00F13BAA" w:rsidP="00F13BAA">
      <w:pPr>
        <w:ind w:firstLine="720"/>
        <w:rPr>
          <w:rFonts w:ascii="Simplified Arabic" w:hAnsi="Simplified Arabic" w:cs="Simplified Arabic"/>
          <w:b/>
          <w:bCs/>
          <w:rtl/>
          <w:lang w:bidi="ar-IQ"/>
        </w:rPr>
      </w:pPr>
      <w:r>
        <w:rPr>
          <w:rFonts w:ascii="Simplified Arabic" w:hAnsi="Simplified Arabic" w:cs="Simplified Arabic" w:hint="cs"/>
          <w:b/>
          <w:bCs/>
          <w:rtl/>
          <w:lang w:bidi="ar-IQ"/>
        </w:rPr>
        <w:t xml:space="preserve">               </w:t>
      </w:r>
      <w:r w:rsidRPr="003F2318">
        <w:rPr>
          <w:rFonts w:ascii="Simplified Arabic" w:hAnsi="Simplified Arabic" w:cs="Simplified Arabic"/>
          <w:b/>
          <w:bCs/>
          <w:rtl/>
          <w:lang w:bidi="ar-IQ"/>
        </w:rPr>
        <w:t xml:space="preserve">جدول (50) المقدرات قصيرة الاجل وتصحيح الخطأ لنموذج </w:t>
      </w:r>
      <w:r w:rsidRPr="003F2318">
        <w:rPr>
          <w:rFonts w:ascii="Simplified Arabic" w:hAnsi="Simplified Arabic" w:cs="Simplified Arabic"/>
          <w:b/>
          <w:bCs/>
          <w:lang w:bidi="ar-IQ"/>
        </w:rPr>
        <w:t>ARDL</w:t>
      </w:r>
    </w:p>
    <w:tbl>
      <w:tblPr>
        <w:tblStyle w:val="a8"/>
        <w:bidiVisual/>
        <w:tblW w:w="0" w:type="auto"/>
        <w:jc w:val="center"/>
        <w:tblInd w:w="5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31"/>
        <w:gridCol w:w="1710"/>
        <w:gridCol w:w="1609"/>
        <w:gridCol w:w="1657"/>
        <w:gridCol w:w="1692"/>
      </w:tblGrid>
      <w:tr w:rsidR="00F13BAA" w:rsidRPr="007B0D50" w:rsidTr="00F13BAA">
        <w:trPr>
          <w:jc w:val="center"/>
        </w:trPr>
        <w:tc>
          <w:tcPr>
            <w:tcW w:w="8099" w:type="dxa"/>
            <w:gridSpan w:val="5"/>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Long Run Coefficients</w:t>
            </w:r>
          </w:p>
        </w:tc>
      </w:tr>
      <w:tr w:rsidR="00F13BAA" w:rsidRPr="007B0D50" w:rsidTr="00F13BAA">
        <w:trPr>
          <w:jc w:val="center"/>
        </w:trPr>
        <w:tc>
          <w:tcPr>
            <w:tcW w:w="1431"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Prob.</w:t>
            </w:r>
          </w:p>
        </w:tc>
        <w:tc>
          <w:tcPr>
            <w:tcW w:w="1710"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T- Statistic</w:t>
            </w:r>
          </w:p>
        </w:tc>
        <w:tc>
          <w:tcPr>
            <w:tcW w:w="1609"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Std - Error</w:t>
            </w:r>
          </w:p>
        </w:tc>
        <w:tc>
          <w:tcPr>
            <w:tcW w:w="1657"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Coefficient</w:t>
            </w:r>
          </w:p>
        </w:tc>
        <w:tc>
          <w:tcPr>
            <w:tcW w:w="1692"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Variable</w:t>
            </w:r>
          </w:p>
        </w:tc>
      </w:tr>
      <w:tr w:rsidR="00F13BAA" w:rsidRPr="007B0D50" w:rsidTr="00F13BAA">
        <w:trPr>
          <w:jc w:val="center"/>
        </w:trPr>
        <w:tc>
          <w:tcPr>
            <w:tcW w:w="1431"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lang w:bidi="ar-IQ"/>
              </w:rPr>
              <w:t>0.0492</w:t>
            </w:r>
          </w:p>
        </w:tc>
        <w:tc>
          <w:tcPr>
            <w:tcW w:w="1710"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-2.584044</w:t>
            </w:r>
          </w:p>
        </w:tc>
        <w:tc>
          <w:tcPr>
            <w:tcW w:w="1609"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0.000000</w:t>
            </w:r>
          </w:p>
        </w:tc>
        <w:tc>
          <w:tcPr>
            <w:tcW w:w="1657"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lang w:bidi="ar-IQ"/>
              </w:rPr>
              <w:t>-0.000000</w:t>
            </w:r>
          </w:p>
        </w:tc>
        <w:tc>
          <w:tcPr>
            <w:tcW w:w="1692"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Y</w:t>
            </w:r>
          </w:p>
        </w:tc>
      </w:tr>
      <w:tr w:rsidR="00F13BAA" w:rsidRPr="007B0D50" w:rsidTr="00F13BAA">
        <w:trPr>
          <w:jc w:val="center"/>
        </w:trPr>
        <w:tc>
          <w:tcPr>
            <w:tcW w:w="1431"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0.4354</w:t>
            </w:r>
          </w:p>
        </w:tc>
        <w:tc>
          <w:tcPr>
            <w:tcW w:w="1710"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0.847448</w:t>
            </w:r>
          </w:p>
        </w:tc>
        <w:tc>
          <w:tcPr>
            <w:tcW w:w="1609"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2.918843</w:t>
            </w:r>
          </w:p>
        </w:tc>
        <w:tc>
          <w:tcPr>
            <w:tcW w:w="1657"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2.473568</w:t>
            </w:r>
          </w:p>
        </w:tc>
        <w:tc>
          <w:tcPr>
            <w:tcW w:w="1692" w:type="dxa"/>
          </w:tcPr>
          <w:p w:rsidR="00F13BAA" w:rsidRPr="007B0D50" w:rsidRDefault="00F13BAA" w:rsidP="00F13BAA">
            <w:pPr>
              <w:jc w:val="center"/>
              <w:rPr>
                <w:rFonts w:ascii="Simplified Arabic" w:hAnsi="Simplified Arabic" w:cs="Simplified Arabic"/>
                <w:b/>
                <w:bCs/>
                <w:rtl/>
                <w:lang w:bidi="ar-IQ"/>
              </w:rPr>
            </w:pPr>
            <w:r w:rsidRPr="007B0D50">
              <w:rPr>
                <w:rFonts w:ascii="Simplified Arabic" w:hAnsi="Simplified Arabic" w:cs="Simplified Arabic"/>
                <w:b/>
                <w:bCs/>
                <w:lang w:bidi="ar-IQ"/>
              </w:rPr>
              <w:t>B</w:t>
            </w:r>
          </w:p>
        </w:tc>
      </w:tr>
      <w:tr w:rsidR="00F13BAA" w:rsidRPr="007B0D50" w:rsidTr="00F13BAA">
        <w:trPr>
          <w:trHeight w:val="706"/>
          <w:jc w:val="center"/>
        </w:trPr>
        <w:tc>
          <w:tcPr>
            <w:tcW w:w="1431"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0.0000</w:t>
            </w:r>
          </w:p>
        </w:tc>
        <w:tc>
          <w:tcPr>
            <w:tcW w:w="1710"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-17.302446</w:t>
            </w:r>
          </w:p>
        </w:tc>
        <w:tc>
          <w:tcPr>
            <w:tcW w:w="1609"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0.009412</w:t>
            </w:r>
          </w:p>
        </w:tc>
        <w:tc>
          <w:tcPr>
            <w:tcW w:w="1657"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-0.162853</w:t>
            </w:r>
          </w:p>
        </w:tc>
        <w:tc>
          <w:tcPr>
            <w:tcW w:w="1692" w:type="dxa"/>
          </w:tcPr>
          <w:p w:rsidR="00F13BAA" w:rsidRPr="007B0D50" w:rsidRDefault="00F13BAA" w:rsidP="00F13BAA">
            <w:pPr>
              <w:jc w:val="center"/>
              <w:rPr>
                <w:rFonts w:ascii="Simplified Arabic" w:hAnsi="Simplified Arabic" w:cs="Simplified Arabic"/>
                <w:b/>
                <w:bCs/>
                <w:lang w:bidi="ar-IQ"/>
              </w:rPr>
            </w:pPr>
            <w:r w:rsidRPr="007B0D50">
              <w:rPr>
                <w:rFonts w:ascii="Simplified Arabic" w:hAnsi="Simplified Arabic" w:cs="Simplified Arabic"/>
                <w:b/>
                <w:bCs/>
                <w:lang w:bidi="ar-IQ"/>
              </w:rPr>
              <w:t>CointEq (-1)</w:t>
            </w:r>
          </w:p>
        </w:tc>
      </w:tr>
    </w:tbl>
    <w:p w:rsidR="00F13BAA" w:rsidRDefault="00F13BAA" w:rsidP="00F13BAA">
      <w:pPr>
        <w:jc w:val="center"/>
        <w:rPr>
          <w:rFonts w:ascii="Simplified Arabic" w:hAnsi="Simplified Arabic" w:cs="Simplified Arabic"/>
          <w:b/>
          <w:bCs/>
          <w:rtl/>
          <w:lang w:bidi="ar-IQ"/>
        </w:rPr>
      </w:pPr>
      <w:r>
        <w:rPr>
          <w:rFonts w:ascii="Simplified Arabic" w:hAnsi="Simplified Arabic" w:cs="Simplified Arabic" w:hint="cs"/>
          <w:b/>
          <w:bCs/>
          <w:rtl/>
          <w:lang w:bidi="ar-IQ"/>
        </w:rPr>
        <w:t xml:space="preserve">  </w:t>
      </w:r>
      <w:r w:rsidRPr="003F2318">
        <w:rPr>
          <w:rFonts w:ascii="Simplified Arabic" w:hAnsi="Simplified Arabic" w:cs="Simplified Arabic"/>
          <w:b/>
          <w:bCs/>
          <w:rtl/>
          <w:lang w:bidi="ar-IQ"/>
        </w:rPr>
        <w:t xml:space="preserve">المصدر: من عمل الباحث بناءاً على مخرجات البرنامج الاحصائي </w:t>
      </w:r>
      <w:r w:rsidRPr="003F2318">
        <w:rPr>
          <w:rFonts w:ascii="Simplified Arabic" w:hAnsi="Simplified Arabic" w:cs="Simplified Arabic"/>
          <w:b/>
          <w:bCs/>
          <w:lang w:bidi="ar-IQ"/>
        </w:rPr>
        <w:t>Eviews 9</w:t>
      </w:r>
      <w:r w:rsidRPr="003F2318">
        <w:rPr>
          <w:rFonts w:ascii="Simplified Arabic" w:hAnsi="Simplified Arabic" w:cs="Simplified Arabic"/>
          <w:b/>
          <w:bCs/>
          <w:rtl/>
          <w:lang w:bidi="ar-IQ"/>
        </w:rPr>
        <w:t>.</w:t>
      </w:r>
    </w:p>
    <w:p w:rsidR="00F13BAA" w:rsidRDefault="00F13BAA" w:rsidP="00F13BAA">
      <w:pPr>
        <w:jc w:val="lowKashida"/>
        <w:rPr>
          <w:rFonts w:ascii="Simplified Arabic" w:hAnsi="Simplified Arabic" w:cs="Simplified Arabic"/>
          <w:b/>
          <w:bCs/>
          <w:rtl/>
          <w:lang w:bidi="ar-IQ"/>
        </w:rPr>
      </w:pPr>
    </w:p>
    <w:p w:rsidR="00F13BAA" w:rsidRDefault="00F13BAA" w:rsidP="00F13BAA">
      <w:pPr>
        <w:jc w:val="lowKashida"/>
        <w:rPr>
          <w:rFonts w:ascii="Simplified Arabic" w:hAnsi="Simplified Arabic" w:cs="Simplified Arabic"/>
          <w:b/>
          <w:bCs/>
          <w:rtl/>
          <w:lang w:bidi="ar-IQ"/>
        </w:rPr>
      </w:pPr>
    </w:p>
    <w:p w:rsidR="00F13BAA" w:rsidRDefault="00F13BAA" w:rsidP="00F13BAA">
      <w:pPr>
        <w:jc w:val="lowKashida"/>
        <w:rPr>
          <w:rFonts w:ascii="Simplified Arabic" w:hAnsi="Simplified Arabic" w:cs="Simplified Arabic"/>
          <w:b/>
          <w:bCs/>
          <w:rtl/>
          <w:lang w:bidi="ar-IQ"/>
        </w:rPr>
      </w:pPr>
    </w:p>
    <w:p w:rsidR="00F13BAA" w:rsidRPr="003F2318"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rPr>
        <w:t>5.</w:t>
      </w:r>
      <w:r w:rsidRPr="007B0D50">
        <w:rPr>
          <w:rFonts w:ascii="Simplified Arabic" w:hAnsi="Simplified Arabic" w:cs="Simplified Arabic"/>
          <w:b/>
          <w:bCs/>
          <w:sz w:val="28"/>
          <w:szCs w:val="28"/>
          <w:rtl/>
          <w:lang w:bidi="ar-IQ"/>
        </w:rPr>
        <w:t xml:space="preserve">اختبار السكون لنموذج </w:t>
      </w:r>
      <w:r w:rsidRPr="007B0D50">
        <w:rPr>
          <w:rFonts w:ascii="Simplified Arabic" w:hAnsi="Simplified Arabic" w:cs="Simplified Arabic"/>
          <w:b/>
          <w:bCs/>
          <w:sz w:val="28"/>
          <w:szCs w:val="28"/>
          <w:lang w:bidi="ar-IQ"/>
        </w:rPr>
        <w:t>ARDL</w:t>
      </w:r>
      <w:r>
        <w:rPr>
          <w:rFonts w:ascii="Simplified Arabic" w:hAnsi="Simplified Arabic" w:cs="Simplified Arabic"/>
          <w:b/>
          <w:bCs/>
          <w:sz w:val="28"/>
          <w:szCs w:val="28"/>
          <w:rtl/>
          <w:lang w:bidi="ar-IQ"/>
        </w:rPr>
        <w:t xml:space="preserve"> المقدر:</w:t>
      </w:r>
    </w:p>
    <w:p w:rsidR="00F13BAA"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وفقاً لنموذج (</w:t>
      </w:r>
      <w:r w:rsidRPr="007B0D50">
        <w:rPr>
          <w:rFonts w:ascii="Simplified Arabic" w:hAnsi="Simplified Arabic" w:cs="Simplified Arabic"/>
          <w:sz w:val="28"/>
          <w:szCs w:val="28"/>
          <w:lang w:bidi="ar-IQ"/>
        </w:rPr>
        <w:t>ARDL</w:t>
      </w:r>
      <w:r w:rsidRPr="007B0D50">
        <w:rPr>
          <w:rFonts w:ascii="Simplified Arabic" w:hAnsi="Simplified Arabic" w:cs="Simplified Arabic"/>
          <w:sz w:val="28"/>
          <w:szCs w:val="28"/>
          <w:rtl/>
          <w:lang w:bidi="ar-IQ"/>
        </w:rPr>
        <w:t xml:space="preserve">) اذا ما كان الرسم ما بين الحدود الحرجة بمستوى 5% تبعاً للاطار الزمني في هذه الحالة يتم قبول فرضية العدم التي تنص على ان المتغيرات محل الدراسة ساكنة, حسب الشكل (26) يبين ويثبت سكون المعلمات الطويلة والقصيرة الاجل لنموذج </w:t>
      </w:r>
      <w:r w:rsidRPr="007B0D50">
        <w:rPr>
          <w:rFonts w:ascii="Simplified Arabic" w:hAnsi="Simplified Arabic" w:cs="Simplified Arabic"/>
          <w:sz w:val="28"/>
          <w:szCs w:val="28"/>
        </w:rPr>
        <w:t>ARDL</w:t>
      </w:r>
      <w:r w:rsidRPr="007B0D50">
        <w:rPr>
          <w:rFonts w:ascii="Simplified Arabic" w:hAnsi="Simplified Arabic" w:cs="Simplified Arabic"/>
          <w:sz w:val="28"/>
          <w:szCs w:val="28"/>
          <w:rtl/>
          <w:lang w:bidi="ar-IQ"/>
        </w:rPr>
        <w:t xml:space="preserve"> المقدر.</w:t>
      </w:r>
      <w:r w:rsidRPr="007B0D50">
        <w:rPr>
          <w:rFonts w:ascii="Simplified Arabic" w:hAnsi="Simplified Arabic" w:cs="Simplified Arabic"/>
          <w:sz w:val="28"/>
          <w:szCs w:val="28"/>
          <w:vertAlign w:val="superscript"/>
          <w:rtl/>
          <w:lang w:bidi="ar-IQ"/>
        </w:rPr>
        <w:t>(</w:t>
      </w:r>
      <w:r w:rsidRPr="007B0D50">
        <w:rPr>
          <w:rStyle w:val="a4"/>
          <w:rFonts w:ascii="Simplified Arabic" w:eastAsia="Calibri" w:hAnsi="Simplified Arabic" w:cs="Simplified Arabic"/>
          <w:sz w:val="28"/>
          <w:szCs w:val="28"/>
          <w:rtl/>
          <w:lang w:bidi="ar-IQ"/>
        </w:rPr>
        <w:footnoteReference w:id="21"/>
      </w:r>
      <w:r w:rsidRPr="007B0D50">
        <w:rPr>
          <w:rFonts w:ascii="Simplified Arabic" w:hAnsi="Simplified Arabic" w:cs="Simplified Arabic"/>
          <w:sz w:val="28"/>
          <w:szCs w:val="28"/>
          <w:vertAlign w:val="superscript"/>
          <w:rtl/>
          <w:lang w:bidi="ar-IQ"/>
        </w:rPr>
        <w:t>)</w:t>
      </w:r>
      <w:r w:rsidRPr="007B0D50">
        <w:rPr>
          <w:rFonts w:ascii="Simplified Arabic" w:hAnsi="Simplified Arabic" w:cs="Simplified Arabic"/>
          <w:sz w:val="28"/>
          <w:szCs w:val="28"/>
          <w:rtl/>
          <w:lang w:bidi="ar-IQ"/>
        </w:rPr>
        <w:t xml:space="preserve"> </w:t>
      </w:r>
    </w:p>
    <w:p w:rsidR="00F13BAA" w:rsidRPr="007B0D50" w:rsidRDefault="00F13BAA" w:rsidP="00F13BAA">
      <w:pPr>
        <w:jc w:val="lowKashida"/>
        <w:rPr>
          <w:rFonts w:ascii="Simplified Arabic" w:hAnsi="Simplified Arabic" w:cs="Simplified Arabic"/>
          <w:sz w:val="28"/>
          <w:szCs w:val="28"/>
          <w:rtl/>
          <w:lang w:bidi="ar-IQ"/>
        </w:rPr>
      </w:pPr>
    </w:p>
    <w:p w:rsidR="00F13BAA" w:rsidRPr="003F2318" w:rsidRDefault="00F13BAA" w:rsidP="00F13BAA">
      <w:pPr>
        <w:jc w:val="center"/>
        <w:rPr>
          <w:rFonts w:ascii="Simplified Arabic" w:hAnsi="Simplified Arabic" w:cs="Simplified Arabic"/>
          <w:b/>
          <w:bCs/>
          <w:rtl/>
          <w:lang w:bidi="ar-IQ"/>
        </w:rPr>
      </w:pPr>
      <w:r w:rsidRPr="003F2318">
        <w:rPr>
          <w:rFonts w:ascii="Simplified Arabic" w:hAnsi="Simplified Arabic" w:cs="Simplified Arabic"/>
          <w:b/>
          <w:bCs/>
          <w:rtl/>
          <w:lang w:bidi="ar-IQ"/>
        </w:rPr>
        <w:t>شكل (26)</w:t>
      </w:r>
    </w:p>
    <w:p w:rsidR="00F13BAA" w:rsidRPr="003F2318" w:rsidRDefault="00F13BAA" w:rsidP="00F13BAA">
      <w:pPr>
        <w:jc w:val="center"/>
        <w:rPr>
          <w:rFonts w:ascii="Simplified Arabic" w:hAnsi="Simplified Arabic" w:cs="Simplified Arabic"/>
          <w:b/>
          <w:bCs/>
          <w:rtl/>
        </w:rPr>
      </w:pPr>
      <w:r w:rsidRPr="003F2318">
        <w:rPr>
          <w:rFonts w:ascii="Simplified Arabic" w:hAnsi="Simplified Arabic" w:cs="Simplified Arabic"/>
          <w:b/>
          <w:bCs/>
          <w:rtl/>
          <w:lang w:bidi="ar-IQ"/>
        </w:rPr>
        <w:t>المجموع التراكمي للبواقي المتابع (</w:t>
      </w:r>
      <w:r w:rsidRPr="003F2318">
        <w:rPr>
          <w:rFonts w:ascii="Simplified Arabic" w:hAnsi="Simplified Arabic" w:cs="Simplified Arabic"/>
          <w:b/>
          <w:bCs/>
        </w:rPr>
        <w:t>CUSUM</w:t>
      </w:r>
      <w:r w:rsidRPr="003F2318">
        <w:rPr>
          <w:rFonts w:ascii="Simplified Arabic" w:hAnsi="Simplified Arabic" w:cs="Simplified Arabic"/>
          <w:b/>
          <w:bCs/>
          <w:rtl/>
        </w:rPr>
        <w:t xml:space="preserve">) &amp; </w:t>
      </w:r>
      <w:r w:rsidRPr="003F2318">
        <w:rPr>
          <w:rFonts w:ascii="Simplified Arabic" w:hAnsi="Simplified Arabic" w:cs="Simplified Arabic"/>
          <w:b/>
          <w:bCs/>
        </w:rPr>
        <w:t>SUSUMSQ)</w:t>
      </w:r>
      <w:r w:rsidRPr="003F2318">
        <w:rPr>
          <w:rFonts w:ascii="Simplified Arabic" w:hAnsi="Simplified Arabic" w:cs="Simplified Arabic"/>
          <w:b/>
          <w:bCs/>
          <w:rtl/>
        </w:rPr>
        <w:t>)</w:t>
      </w:r>
      <w:r>
        <w:rPr>
          <w:rFonts w:ascii="Simplified Arabic" w:hAnsi="Simplified Arabic" w:cs="Simplified Arabic" w:hint="cs"/>
          <w:b/>
          <w:bCs/>
          <w:rtl/>
        </w:rPr>
        <w:t xml:space="preserve">  </w:t>
      </w:r>
      <w:r>
        <w:rPr>
          <w:noProof/>
        </w:rPr>
        <w:drawing>
          <wp:inline distT="0" distB="0" distL="0" distR="0" wp14:anchorId="7994B310" wp14:editId="58A65EED">
            <wp:extent cx="5762625" cy="2257425"/>
            <wp:effectExtent l="0" t="0" r="9525" b="952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59450" cy="2256181"/>
                    </a:xfrm>
                    <a:prstGeom prst="rect">
                      <a:avLst/>
                    </a:prstGeom>
                  </pic:spPr>
                </pic:pic>
              </a:graphicData>
            </a:graphic>
          </wp:inline>
        </w:drawing>
      </w:r>
    </w:p>
    <w:p w:rsidR="00F13BAA" w:rsidRPr="003F2318" w:rsidRDefault="00F13BAA" w:rsidP="00F13BAA">
      <w:pPr>
        <w:jc w:val="center"/>
        <w:rPr>
          <w:rFonts w:ascii="Simplified Arabic" w:hAnsi="Simplified Arabic" w:cs="Simplified Arabic"/>
          <w:b/>
          <w:bCs/>
          <w:rtl/>
          <w:lang w:bidi="ar-IQ"/>
        </w:rPr>
      </w:pPr>
      <w:r w:rsidRPr="003F2318">
        <w:rPr>
          <w:rFonts w:ascii="Simplified Arabic" w:hAnsi="Simplified Arabic" w:cs="Simplified Arabic"/>
          <w:b/>
          <w:bCs/>
          <w:rtl/>
          <w:lang w:bidi="ar-IQ"/>
        </w:rPr>
        <w:t xml:space="preserve">المصدر: من عمل الباحث بناءاً على مخرجات البرنامج الاحصائي </w:t>
      </w:r>
      <w:r w:rsidRPr="003F2318">
        <w:rPr>
          <w:rFonts w:ascii="Simplified Arabic" w:hAnsi="Simplified Arabic" w:cs="Simplified Arabic"/>
          <w:b/>
          <w:bCs/>
          <w:lang w:bidi="ar-IQ"/>
        </w:rPr>
        <w:t>Eviews 9</w:t>
      </w:r>
      <w:r w:rsidRPr="003F2318">
        <w:rPr>
          <w:rFonts w:ascii="Simplified Arabic" w:hAnsi="Simplified Arabic" w:cs="Simplified Arabic"/>
          <w:b/>
          <w:bCs/>
          <w:rtl/>
          <w:lang w:bidi="ar-IQ"/>
        </w:rPr>
        <w:t>.</w:t>
      </w: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rPr>
        <w:t xml:space="preserve">6. </w:t>
      </w:r>
      <w:r w:rsidRPr="007B0D50">
        <w:rPr>
          <w:rFonts w:ascii="Simplified Arabic" w:hAnsi="Simplified Arabic" w:cs="Simplified Arabic"/>
          <w:b/>
          <w:bCs/>
          <w:sz w:val="28"/>
          <w:szCs w:val="28"/>
          <w:rtl/>
          <w:lang w:bidi="ar-IQ"/>
        </w:rPr>
        <w:t xml:space="preserve">تحليل دالة الاستجابة الفورية </w:t>
      </w:r>
      <w:r w:rsidRPr="007B0D50">
        <w:rPr>
          <w:rFonts w:ascii="Simplified Arabic" w:hAnsi="Simplified Arabic" w:cs="Simplified Arabic"/>
          <w:b/>
          <w:bCs/>
          <w:sz w:val="28"/>
          <w:szCs w:val="28"/>
          <w:lang w:bidi="ar-IQ"/>
        </w:rPr>
        <w:t xml:space="preserve"> IRF</w:t>
      </w:r>
      <w:r w:rsidRPr="007B0D50">
        <w:rPr>
          <w:rFonts w:ascii="Simplified Arabic" w:hAnsi="Simplified Arabic" w:cs="Simplified Arabic"/>
          <w:b/>
          <w:bCs/>
          <w:sz w:val="28"/>
          <w:szCs w:val="28"/>
          <w:rtl/>
          <w:lang w:bidi="ar-IQ"/>
        </w:rPr>
        <w:t>لـ(المستوى العام للأسعار)</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 xml:space="preserve">يلاحظ من خلال التحليل السابق وجود تكامل مشترك بين المتغيرات محل الدراسة مما يؤدي الى الاستعانة بنموذج تصحيح الخطأ ذو المتجه </w:t>
      </w:r>
      <w:r w:rsidRPr="007B0D50">
        <w:rPr>
          <w:rFonts w:ascii="Simplified Arabic" w:hAnsi="Simplified Arabic" w:cs="Simplified Arabic"/>
          <w:sz w:val="28"/>
          <w:szCs w:val="28"/>
          <w:lang w:bidi="ar-IQ"/>
        </w:rPr>
        <w:t>VECM)</w:t>
      </w:r>
      <w:r w:rsidRPr="007B0D50">
        <w:rPr>
          <w:rFonts w:ascii="Simplified Arabic" w:hAnsi="Simplified Arabic" w:cs="Simplified Arabic"/>
          <w:sz w:val="28"/>
          <w:szCs w:val="28"/>
          <w:rtl/>
          <w:lang w:bidi="ar-IQ"/>
        </w:rPr>
        <w:t xml:space="preserve">) </w:t>
      </w:r>
      <w:r w:rsidRPr="007B0D50">
        <w:rPr>
          <w:rFonts w:ascii="Simplified Arabic" w:hAnsi="Simplified Arabic" w:cs="Simplified Arabic"/>
          <w:sz w:val="28"/>
          <w:szCs w:val="28"/>
          <w:lang w:bidi="ar-IQ"/>
        </w:rPr>
        <w:t>Vector error correction model</w:t>
      </w:r>
      <w:r w:rsidRPr="007B0D50">
        <w:rPr>
          <w:rFonts w:ascii="Simplified Arabic" w:hAnsi="Simplified Arabic" w:cs="Simplified Arabic"/>
          <w:sz w:val="28"/>
          <w:szCs w:val="28"/>
          <w:rtl/>
          <w:lang w:bidi="ar-IQ"/>
        </w:rPr>
        <w:t xml:space="preserve"> لتقدير دالة الاستجابة الفورية </w:t>
      </w:r>
      <w:r w:rsidRPr="007B0D50">
        <w:rPr>
          <w:rFonts w:ascii="Simplified Arabic" w:hAnsi="Simplified Arabic" w:cs="Simplified Arabic"/>
          <w:sz w:val="28"/>
          <w:szCs w:val="28"/>
          <w:lang w:bidi="ar-IQ"/>
        </w:rPr>
        <w:t>IRF)</w:t>
      </w:r>
      <w:r w:rsidRPr="007B0D50">
        <w:rPr>
          <w:rFonts w:ascii="Simplified Arabic" w:hAnsi="Simplified Arabic" w:cs="Simplified Arabic"/>
          <w:sz w:val="28"/>
          <w:szCs w:val="28"/>
          <w:rtl/>
          <w:lang w:bidi="ar-IQ"/>
        </w:rPr>
        <w:t>)</w:t>
      </w:r>
      <w:r w:rsidRPr="007B0D50">
        <w:rPr>
          <w:rFonts w:ascii="Simplified Arabic" w:hAnsi="Simplified Arabic" w:cs="Simplified Arabic"/>
          <w:sz w:val="28"/>
          <w:szCs w:val="28"/>
          <w:lang w:bidi="ar-IQ"/>
        </w:rPr>
        <w:t>Impulse response function</w:t>
      </w:r>
      <w:r w:rsidRPr="007B0D50">
        <w:rPr>
          <w:rFonts w:ascii="Simplified Arabic" w:hAnsi="Simplified Arabic" w:cs="Simplified Arabic"/>
          <w:sz w:val="28"/>
          <w:szCs w:val="28"/>
          <w:rtl/>
          <w:lang w:bidi="ar-IQ"/>
        </w:rPr>
        <w:t xml:space="preserve"> التي تبين وتعكس استجابة المتغير المستوى العام للأسعار (</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التابع لصدمة مقدارها وحدة واحدة من الانحراف المعياري لمتغير اخر.</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حسب تقديرات دالة الاستجابة الفورية الممتدة لـ (36) سنة فأن استجابة (المستوى العام للأسعار</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في حالة حدوث صدمة بمقدار انحراف معياري واحد في (</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ذاته يكون أثر الصدمة ايجابي في المدة الاولى الممتدة بين (1-2) بعدها يكون اثر الصدمة ايجابي</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و يتناقص في المدة الثانية الممتدة (2-10) .</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اما استجابة (</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في حالة حدوث صدمة بمقدار انحراف معياري واحد في عجز الموازنة (</w:t>
      </w:r>
      <w:r w:rsidRPr="007B0D50">
        <w:rPr>
          <w:rFonts w:ascii="Simplified Arabic" w:hAnsi="Simplified Arabic" w:cs="Simplified Arabic"/>
          <w:sz w:val="28"/>
          <w:szCs w:val="28"/>
          <w:lang w:bidi="ar-IQ"/>
        </w:rPr>
        <w:t>Y</w:t>
      </w:r>
      <w:r w:rsidRPr="007B0D50">
        <w:rPr>
          <w:rFonts w:ascii="Simplified Arabic" w:hAnsi="Simplified Arabic" w:cs="Simplified Arabic"/>
          <w:sz w:val="28"/>
          <w:szCs w:val="28"/>
          <w:rtl/>
          <w:lang w:bidi="ar-IQ"/>
        </w:rPr>
        <w:t>) لن يكون لها تأثير في المدة الاولى(1-2)، ثم يكون اثر الصدمة ايجابي ومتزايد في المدة الثانية (2-10) ويستقر حتى نهاية المدة.</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اما استجابة (</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المستوى العام للأسعار في حالة حدوث صدمة بمقدار انحراف معياري واحد في الدين العام الداخلي(</w:t>
      </w:r>
      <w:r w:rsidRPr="007B0D50">
        <w:rPr>
          <w:rFonts w:ascii="Simplified Arabic" w:hAnsi="Simplified Arabic" w:cs="Simplified Arabic"/>
          <w:sz w:val="28"/>
          <w:szCs w:val="28"/>
          <w:lang w:bidi="ar-IQ"/>
        </w:rPr>
        <w:t>B</w:t>
      </w:r>
      <w:r w:rsidRPr="007B0D50">
        <w:rPr>
          <w:rFonts w:ascii="Simplified Arabic" w:hAnsi="Simplified Arabic" w:cs="Simplified Arabic"/>
          <w:sz w:val="28"/>
          <w:szCs w:val="28"/>
          <w:rtl/>
          <w:lang w:bidi="ar-IQ"/>
        </w:rPr>
        <w:t>) فلن يكون لها اثر في المدة الاولى الممتدة بين (1-4) بعدها يكون اثر الصدمة ايجابي ومتزايد من المدة (4) وحتى نهاية المدة.</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اما استجابة (</w:t>
      </w:r>
      <w:r w:rsidRPr="007B0D50">
        <w:rPr>
          <w:rFonts w:ascii="Simplified Arabic" w:hAnsi="Simplified Arabic" w:cs="Simplified Arabic"/>
          <w:sz w:val="28"/>
          <w:szCs w:val="28"/>
          <w:lang w:bidi="ar-IQ"/>
        </w:rPr>
        <w:t>Y</w:t>
      </w:r>
      <w:r w:rsidRPr="007B0D50">
        <w:rPr>
          <w:rFonts w:ascii="Simplified Arabic" w:hAnsi="Simplified Arabic" w:cs="Simplified Arabic"/>
          <w:sz w:val="28"/>
          <w:szCs w:val="28"/>
          <w:rtl/>
          <w:lang w:bidi="ar-IQ"/>
        </w:rPr>
        <w:t>) عجز الموازنة</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في حالة حدوث صدمة بمقدار انحراف معياري واحد في (</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المستوى العام للأسعار يكون الاثر سلبي في المدة الاولى بعدها تأخذ الصدمة الاثر الايجابي في المدة الثانية الممتدة بين (2-6) بعدها يأخذ اثر الصدمة الاتجاه التنازلي في المدة الثالثة الممتدة بين (8-10).</w:t>
      </w:r>
    </w:p>
    <w:p w:rsidR="00F13BAA" w:rsidRPr="007B0D50" w:rsidRDefault="00F13BAA" w:rsidP="00F13BA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أما استجابة (</w:t>
      </w:r>
      <w:r w:rsidRPr="007B0D50">
        <w:rPr>
          <w:rFonts w:ascii="Simplified Arabic" w:hAnsi="Simplified Arabic" w:cs="Simplified Arabic"/>
          <w:sz w:val="28"/>
          <w:szCs w:val="28"/>
          <w:lang w:bidi="ar-IQ"/>
        </w:rPr>
        <w:t>B</w:t>
      </w:r>
      <w:r w:rsidRPr="007B0D50">
        <w:rPr>
          <w:rFonts w:ascii="Simplified Arabic" w:hAnsi="Simplified Arabic" w:cs="Simplified Arabic"/>
          <w:sz w:val="28"/>
          <w:szCs w:val="28"/>
          <w:rtl/>
          <w:lang w:bidi="ar-IQ"/>
        </w:rPr>
        <w:t>) الدين العام الداخلي في حالة حدوث صدمة بمقدار انحراف معياري واحد في (</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المستوى العام للأسعار فان اثر الصدمة يكون سلبي في المدة الاولى الممتدة بين (1-3) يأخذ تأثير الصدمة بعدها الاثر الايجابي المتصاعد ابتداء من الفترة اللاحقة وحتى نهاية المدة.</w:t>
      </w:r>
    </w:p>
    <w:p w:rsidR="00F13BAA" w:rsidRPr="007B0D50" w:rsidRDefault="00F13BAA" w:rsidP="00F13BAA">
      <w:pPr>
        <w:jc w:val="lowKashida"/>
        <w:rPr>
          <w:rFonts w:ascii="Simplified Arabic" w:hAnsi="Simplified Arabic" w:cs="Simplified Arabic"/>
          <w:sz w:val="28"/>
          <w:szCs w:val="28"/>
          <w:rtl/>
          <w:lang w:bidi="ar-IQ"/>
        </w:rPr>
      </w:pPr>
    </w:p>
    <w:p w:rsidR="00F13BAA" w:rsidRPr="003F2318" w:rsidRDefault="00F13BAA" w:rsidP="00F13BAA">
      <w:pPr>
        <w:tabs>
          <w:tab w:val="left" w:pos="989"/>
        </w:tabs>
        <w:jc w:val="center"/>
        <w:rPr>
          <w:rFonts w:ascii="Simplified Arabic" w:hAnsi="Simplified Arabic" w:cs="Simplified Arabic"/>
          <w:b/>
          <w:bCs/>
          <w:rtl/>
          <w:lang w:bidi="ar-IQ"/>
        </w:rPr>
      </w:pPr>
      <w:r w:rsidRPr="003F2318">
        <w:rPr>
          <w:rFonts w:ascii="Simplified Arabic" w:hAnsi="Simplified Arabic" w:cs="Simplified Arabic"/>
          <w:b/>
          <w:bCs/>
          <w:rtl/>
          <w:lang w:bidi="ar-IQ"/>
        </w:rPr>
        <w:t>شكل (27) دالة الاستجابة الفورية للتغيرات في (</w:t>
      </w:r>
      <w:r w:rsidRPr="003F2318">
        <w:rPr>
          <w:rFonts w:ascii="Simplified Arabic" w:hAnsi="Simplified Arabic" w:cs="Simplified Arabic"/>
          <w:b/>
          <w:bCs/>
          <w:lang w:bidi="ar-IQ"/>
        </w:rPr>
        <w:t>P</w:t>
      </w:r>
      <w:r w:rsidRPr="003F2318">
        <w:rPr>
          <w:rFonts w:ascii="Simplified Arabic" w:hAnsi="Simplified Arabic" w:cs="Simplified Arabic"/>
          <w:b/>
          <w:bCs/>
          <w:rtl/>
          <w:lang w:bidi="ar-IQ"/>
        </w:rPr>
        <w:t xml:space="preserve">_ </w:t>
      </w:r>
      <w:r w:rsidRPr="003F2318">
        <w:rPr>
          <w:rFonts w:ascii="Simplified Arabic" w:hAnsi="Simplified Arabic" w:cs="Simplified Arabic"/>
          <w:b/>
          <w:bCs/>
          <w:lang w:bidi="ar-IQ"/>
        </w:rPr>
        <w:t>Y</w:t>
      </w:r>
      <w:r w:rsidRPr="003F2318">
        <w:rPr>
          <w:rFonts w:ascii="Simplified Arabic" w:hAnsi="Simplified Arabic" w:cs="Simplified Arabic"/>
          <w:b/>
          <w:bCs/>
          <w:rtl/>
          <w:lang w:bidi="ar-IQ"/>
        </w:rPr>
        <w:t xml:space="preserve"> _ </w:t>
      </w:r>
      <w:r w:rsidRPr="003F2318">
        <w:rPr>
          <w:rFonts w:ascii="Simplified Arabic" w:hAnsi="Simplified Arabic" w:cs="Simplified Arabic"/>
          <w:b/>
          <w:bCs/>
          <w:lang w:bidi="ar-IQ"/>
        </w:rPr>
        <w:t>B</w:t>
      </w:r>
      <w:r w:rsidRPr="003F2318">
        <w:rPr>
          <w:rFonts w:ascii="Simplified Arabic" w:hAnsi="Simplified Arabic" w:cs="Simplified Arabic"/>
          <w:b/>
          <w:bCs/>
          <w:rtl/>
          <w:lang w:bidi="ar-IQ"/>
        </w:rPr>
        <w:t>)</w:t>
      </w:r>
      <w:r>
        <w:rPr>
          <w:rFonts w:ascii="Simplified Arabic" w:hAnsi="Simplified Arabic" w:cs="Simplified Arabic" w:hint="cs"/>
          <w:b/>
          <w:bCs/>
          <w:rtl/>
          <w:lang w:bidi="ar-IQ"/>
        </w:rPr>
        <w:t xml:space="preserve"> </w:t>
      </w:r>
      <w:r>
        <w:rPr>
          <w:noProof/>
        </w:rPr>
        <w:drawing>
          <wp:inline distT="0" distB="0" distL="0" distR="0" wp14:anchorId="01949C84" wp14:editId="3D453571">
            <wp:extent cx="5759450" cy="3085244"/>
            <wp:effectExtent l="38100" t="38100" r="31750" b="3937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59450" cy="3085244"/>
                    </a:xfrm>
                    <a:prstGeom prst="rect">
                      <a:avLst/>
                    </a:prstGeom>
                    <a:ln w="28575" cap="sq" cmpd="thickThin">
                      <a:solidFill>
                        <a:srgbClr val="000000"/>
                      </a:solidFill>
                      <a:prstDash val="solid"/>
                      <a:miter lim="800000"/>
                    </a:ln>
                    <a:effectLst>
                      <a:innerShdw blurRad="76200">
                        <a:srgbClr val="000000"/>
                      </a:innerShdw>
                    </a:effectLst>
                  </pic:spPr>
                </pic:pic>
              </a:graphicData>
            </a:graphic>
          </wp:inline>
        </w:drawing>
      </w:r>
    </w:p>
    <w:p w:rsidR="00F13BAA" w:rsidRPr="003F2318" w:rsidRDefault="00F13BAA" w:rsidP="00F13BAA">
      <w:pPr>
        <w:jc w:val="center"/>
        <w:rPr>
          <w:rFonts w:ascii="Simplified Arabic" w:hAnsi="Simplified Arabic" w:cs="Simplified Arabic"/>
          <w:b/>
          <w:bCs/>
          <w:rtl/>
          <w:lang w:bidi="ar-IQ"/>
        </w:rPr>
      </w:pPr>
      <w:r w:rsidRPr="003F2318">
        <w:rPr>
          <w:rFonts w:ascii="Simplified Arabic" w:hAnsi="Simplified Arabic" w:cs="Simplified Arabic"/>
          <w:b/>
          <w:bCs/>
          <w:rtl/>
          <w:lang w:bidi="ar-IQ"/>
        </w:rPr>
        <w:t xml:space="preserve">المصدر: من عمل الباحث بناءاً على مخرجات البرنامج الاحصائي </w:t>
      </w:r>
      <w:r w:rsidRPr="003F2318">
        <w:rPr>
          <w:rFonts w:ascii="Simplified Arabic" w:hAnsi="Simplified Arabic" w:cs="Simplified Arabic"/>
          <w:b/>
          <w:bCs/>
          <w:lang w:bidi="ar-IQ"/>
        </w:rPr>
        <w:t>Eviews 9</w:t>
      </w:r>
      <w:r w:rsidRPr="003F2318">
        <w:rPr>
          <w:rFonts w:ascii="Simplified Arabic" w:hAnsi="Simplified Arabic" w:cs="Simplified Arabic"/>
          <w:b/>
          <w:bCs/>
          <w:rtl/>
          <w:lang w:bidi="ar-IQ"/>
        </w:rPr>
        <w:t>.</w:t>
      </w:r>
    </w:p>
    <w:p w:rsidR="00F13BAA" w:rsidRPr="003F2318" w:rsidRDefault="00F13BAA" w:rsidP="00F13BAA">
      <w:pPr>
        <w:jc w:val="center"/>
        <w:rPr>
          <w:rFonts w:ascii="Simplified Arabic" w:hAnsi="Simplified Arabic" w:cs="Simplified Arabic"/>
          <w:b/>
          <w:bCs/>
          <w:rtl/>
          <w:lang w:bidi="ar-IQ"/>
        </w:rPr>
      </w:pP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p>
    <w:p w:rsidR="00F13BAA" w:rsidRDefault="00F13BAA" w:rsidP="00F13BAA">
      <w:pPr>
        <w:jc w:val="lowKashida"/>
        <w:rPr>
          <w:rFonts w:ascii="Simplified Arabic" w:hAnsi="Simplified Arabic" w:cs="Simplified Arabic"/>
          <w:b/>
          <w:bCs/>
          <w:sz w:val="28"/>
          <w:szCs w:val="28"/>
          <w:rtl/>
          <w:lang w:bidi="ar-IQ"/>
        </w:rPr>
      </w:pPr>
    </w:p>
    <w:p w:rsidR="00F13BAA"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p>
    <w:p w:rsidR="00F13BAA" w:rsidRPr="007B0D50" w:rsidRDefault="00F13BAA" w:rsidP="00F13BAA">
      <w:pPr>
        <w:jc w:val="lowKashida"/>
        <w:rPr>
          <w:rFonts w:ascii="Simplified Arabic" w:hAnsi="Simplified Arabic" w:cs="Simplified Arabic"/>
          <w:b/>
          <w:bCs/>
          <w:sz w:val="28"/>
          <w:szCs w:val="28"/>
          <w:rtl/>
          <w:lang w:bidi="ar-IQ"/>
        </w:rPr>
      </w:pPr>
      <w:r w:rsidRPr="007B0D50">
        <w:rPr>
          <w:rFonts w:ascii="Simplified Arabic" w:hAnsi="Simplified Arabic" w:cs="Simplified Arabic"/>
          <w:b/>
          <w:bCs/>
          <w:sz w:val="28"/>
          <w:szCs w:val="28"/>
          <w:rtl/>
          <w:lang w:bidi="ar-IQ"/>
        </w:rPr>
        <w:t>7. التحليل ال</w:t>
      </w:r>
      <w:r>
        <w:rPr>
          <w:rFonts w:ascii="Simplified Arabic" w:hAnsi="Simplified Arabic" w:cs="Simplified Arabic"/>
          <w:b/>
          <w:bCs/>
          <w:sz w:val="28"/>
          <w:szCs w:val="28"/>
          <w:rtl/>
          <w:lang w:bidi="ar-IQ"/>
        </w:rPr>
        <w:t>اقتصادي لنتائج الأنموذج القياسي</w:t>
      </w:r>
    </w:p>
    <w:p w:rsidR="00DD2828" w:rsidRPr="007B0D50" w:rsidRDefault="00F13BAA" w:rsidP="00DD2828">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 xml:space="preserve">          </w:t>
      </w:r>
      <w:r w:rsidR="00DD2828">
        <w:rPr>
          <w:rFonts w:ascii="Simplified Arabic" w:hAnsi="Simplified Arabic" w:cs="Simplified Arabic" w:hint="cs"/>
          <w:sz w:val="28"/>
          <w:szCs w:val="28"/>
          <w:rtl/>
          <w:lang w:bidi="ar-IQ"/>
        </w:rPr>
        <w:t>أن</w:t>
      </w:r>
      <w:r w:rsidR="00DD2828" w:rsidRPr="004A4EF3">
        <w:rPr>
          <w:rFonts w:ascii="Simplified Arabic" w:hAnsi="Simplified Arabic" w:cs="Simplified Arabic" w:hint="cs"/>
          <w:sz w:val="28"/>
          <w:szCs w:val="28"/>
          <w:rtl/>
          <w:lang w:bidi="ar-IQ"/>
        </w:rPr>
        <w:t xml:space="preserve"> </w:t>
      </w:r>
      <w:r w:rsidR="00DD2828">
        <w:rPr>
          <w:rFonts w:ascii="Simplified Arabic" w:hAnsi="Simplified Arabic" w:cs="Simplified Arabic" w:hint="cs"/>
          <w:sz w:val="28"/>
          <w:szCs w:val="28"/>
          <w:rtl/>
          <w:lang w:bidi="ar-IQ"/>
        </w:rPr>
        <w:t>النتائج في الاجلين الطويل والقصير تتوافق مع الافتراض في النموذج</w:t>
      </w:r>
      <w:r w:rsidR="00DD2828" w:rsidRPr="0047156E">
        <w:rPr>
          <w:rFonts w:ascii="Simplified Arabic" w:hAnsi="Simplified Arabic" w:cs="Simplified Arabic" w:hint="cs"/>
          <w:sz w:val="28"/>
          <w:szCs w:val="28"/>
          <w:rtl/>
          <w:lang w:bidi="ar-IQ"/>
        </w:rPr>
        <w:t xml:space="preserve"> </w:t>
      </w:r>
      <w:r w:rsidR="00DD2828">
        <w:rPr>
          <w:rFonts w:ascii="Simplified Arabic" w:hAnsi="Simplified Arabic" w:cs="Simplified Arabic" w:hint="cs"/>
          <w:sz w:val="28"/>
          <w:szCs w:val="28"/>
          <w:rtl/>
          <w:lang w:bidi="ar-IQ"/>
        </w:rPr>
        <w:t>وفقاً لنظرية (</w:t>
      </w:r>
      <w:r w:rsidR="00DD2828">
        <w:rPr>
          <w:rFonts w:ascii="Simplified Arabic" w:hAnsi="Simplified Arabic" w:cs="Simplified Arabic"/>
          <w:sz w:val="28"/>
          <w:szCs w:val="28"/>
          <w:lang w:bidi="ar-IQ"/>
        </w:rPr>
        <w:t>Woodford</w:t>
      </w:r>
      <w:r w:rsidR="00DD2828">
        <w:rPr>
          <w:rFonts w:ascii="Simplified Arabic" w:hAnsi="Simplified Arabic" w:cs="Simplified Arabic" w:hint="cs"/>
          <w:sz w:val="28"/>
          <w:szCs w:val="28"/>
          <w:rtl/>
          <w:lang w:bidi="ar-IQ"/>
        </w:rPr>
        <w:t xml:space="preserve"> 1995) كون المعلمات لكل من عجز الموازنة يرتبط بعلاقة عكسية مع المستوى العام للأسعار ، والدين العام الداخلي يرتبط بعلاقة طردية مع المستوى العام للأسعار.</w:t>
      </w:r>
      <w:r w:rsidR="00DD2828" w:rsidRPr="007B0D50">
        <w:rPr>
          <w:rFonts w:ascii="Simplified Arabic" w:hAnsi="Simplified Arabic" w:cs="Simplified Arabic"/>
          <w:sz w:val="28"/>
          <w:szCs w:val="28"/>
          <w:rtl/>
          <w:lang w:bidi="ar-IQ"/>
        </w:rPr>
        <w:t xml:space="preserve">   </w:t>
      </w:r>
    </w:p>
    <w:p w:rsidR="00F13BAA" w:rsidRPr="007B0D50" w:rsidRDefault="00DD2828" w:rsidP="0027551A">
      <w:pPr>
        <w:tabs>
          <w:tab w:val="left" w:pos="226"/>
        </w:tabs>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كما </w:t>
      </w:r>
      <w:r w:rsidR="00F13BAA" w:rsidRPr="007B0D50">
        <w:rPr>
          <w:rFonts w:ascii="Simplified Arabic" w:hAnsi="Simplified Arabic" w:cs="Simplified Arabic"/>
          <w:sz w:val="28"/>
          <w:szCs w:val="28"/>
          <w:rtl/>
          <w:lang w:bidi="ar-IQ"/>
        </w:rPr>
        <w:t>أوضحت النتائج القياسية للدراسة وجود استجابة قصيرة الاجل للمتغير التابع (المستوى العام للأسعار</w:t>
      </w:r>
      <w:r w:rsidR="00F13BAA" w:rsidRPr="007B0D50">
        <w:rPr>
          <w:rFonts w:ascii="Simplified Arabic" w:hAnsi="Simplified Arabic" w:cs="Simplified Arabic"/>
          <w:b/>
          <w:bCs/>
          <w:sz w:val="28"/>
          <w:szCs w:val="28"/>
          <w:lang w:bidi="ar-IQ"/>
        </w:rPr>
        <w:t>P</w:t>
      </w:r>
      <w:r w:rsidR="00F13BAA" w:rsidRPr="007B0D50">
        <w:rPr>
          <w:rFonts w:ascii="Simplified Arabic" w:hAnsi="Simplified Arabic" w:cs="Simplified Arabic"/>
          <w:sz w:val="28"/>
          <w:szCs w:val="28"/>
          <w:rtl/>
          <w:lang w:bidi="ar-IQ"/>
        </w:rPr>
        <w:t xml:space="preserve">) مع المتغير التفسيري (عجز الموازنة </w:t>
      </w:r>
      <w:r w:rsidR="00F13BAA" w:rsidRPr="007B0D50">
        <w:rPr>
          <w:rFonts w:ascii="Simplified Arabic" w:hAnsi="Simplified Arabic" w:cs="Simplified Arabic"/>
          <w:sz w:val="28"/>
          <w:szCs w:val="28"/>
          <w:lang w:bidi="ar-IQ"/>
        </w:rPr>
        <w:t>Y</w:t>
      </w:r>
      <w:r w:rsidR="00F13BAA" w:rsidRPr="007B0D50">
        <w:rPr>
          <w:rFonts w:ascii="Simplified Arabic" w:hAnsi="Simplified Arabic" w:cs="Simplified Arabic"/>
          <w:sz w:val="28"/>
          <w:szCs w:val="28"/>
          <w:rtl/>
          <w:lang w:bidi="ar-IQ"/>
        </w:rPr>
        <w:t xml:space="preserve">) ، أي ان عجز الموازنة ينتج عنه اثار تضخمية في الاجل القصير وهذا ينطبق مع الدراسة التي تقدم بها </w:t>
      </w:r>
      <w:r w:rsidR="00F13BAA" w:rsidRPr="007B0D50">
        <w:rPr>
          <w:rFonts w:ascii="Simplified Arabic" w:hAnsi="Simplified Arabic" w:cs="Simplified Arabic"/>
          <w:b/>
          <w:bCs/>
          <w:sz w:val="28"/>
          <w:szCs w:val="28"/>
          <w:rtl/>
          <w:lang w:bidi="ar-IQ"/>
        </w:rPr>
        <w:t>"</w:t>
      </w:r>
      <w:r w:rsidR="00F13BAA" w:rsidRPr="007B0D50">
        <w:rPr>
          <w:rFonts w:ascii="Simplified Arabic" w:hAnsi="Simplified Arabic" w:cs="Simplified Arabic"/>
          <w:b/>
          <w:bCs/>
          <w:sz w:val="28"/>
          <w:szCs w:val="28"/>
          <w:lang w:bidi="ar-IQ"/>
        </w:rPr>
        <w:t>Bilin, Neyapit</w:t>
      </w:r>
      <w:r w:rsidR="00F13BAA" w:rsidRPr="007B0D50">
        <w:rPr>
          <w:rFonts w:ascii="Simplified Arabic" w:hAnsi="Simplified Arabic" w:cs="Simplified Arabic"/>
          <w:b/>
          <w:bCs/>
          <w:sz w:val="28"/>
          <w:szCs w:val="28"/>
          <w:rtl/>
          <w:lang w:bidi="ar-IQ"/>
        </w:rPr>
        <w:t>"عام 2003</w:t>
      </w:r>
      <w:r w:rsidR="00F13BAA" w:rsidRPr="007B0D50">
        <w:rPr>
          <w:rFonts w:ascii="Simplified Arabic" w:hAnsi="Simplified Arabic" w:cs="Simplified Arabic"/>
          <w:sz w:val="28"/>
          <w:szCs w:val="28"/>
          <w:rtl/>
          <w:lang w:bidi="ar-IQ"/>
        </w:rPr>
        <w:t xml:space="preserve"> "</w:t>
      </w:r>
      <w:r w:rsidR="00F13BAA" w:rsidRPr="007B0D50">
        <w:rPr>
          <w:rFonts w:ascii="Simplified Arabic" w:hAnsi="Simplified Arabic" w:cs="Simplified Arabic"/>
          <w:sz w:val="28"/>
          <w:szCs w:val="28"/>
          <w:rtl/>
        </w:rPr>
        <w:t xml:space="preserve"> </w:t>
      </w:r>
      <w:r w:rsidR="00F13BAA" w:rsidRPr="007B0D50">
        <w:rPr>
          <w:rFonts w:ascii="Simplified Arabic" w:hAnsi="Simplified Arabic" w:cs="Simplified Arabic"/>
          <w:sz w:val="28"/>
          <w:szCs w:val="28"/>
          <w:rtl/>
          <w:lang w:bidi="ar-IQ"/>
        </w:rPr>
        <w:t>عجز الموازنة والتضخم: أدوار الاستقلالية المركزية والمالية في تطوير السوق " أكد فها ظهور الاثار التضخمية لعجز الموازنة بشكل واضح في حالة عدم تطور الاسواق المالية وعدم تمتع البنك المركزي بالاستقلالية اذ تؤدي هذه العوامل علاوة على عدم توفر الية ذات كفاءة لتجميع الضرائب الى الاعتماد على خلق النقود كمصدر وحيد لتمويل عجز الموازنة وعلى نقيض ذلك فأن توفر اسواق مالية متطورة واستقلالية البنك المركزي ستوفر مصادر غير تضخمية لتمويل عجز الموازنة.</w:t>
      </w:r>
    </w:p>
    <w:p w:rsidR="00F13BAA" w:rsidRPr="007B0D50" w:rsidRDefault="00F13BAA" w:rsidP="0027551A">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أما أثر (الدين العام الداخلي</w:t>
      </w:r>
      <w:r w:rsidRPr="007B0D50">
        <w:rPr>
          <w:rFonts w:ascii="Simplified Arabic" w:hAnsi="Simplified Arabic" w:cs="Simplified Arabic"/>
          <w:sz w:val="28"/>
          <w:szCs w:val="28"/>
          <w:lang w:bidi="ar-IQ"/>
        </w:rPr>
        <w:t>B</w:t>
      </w:r>
      <w:r w:rsidRPr="007B0D50">
        <w:rPr>
          <w:rFonts w:ascii="Simplified Arabic" w:hAnsi="Simplified Arabic" w:cs="Simplified Arabic"/>
          <w:sz w:val="28"/>
          <w:szCs w:val="28"/>
          <w:rtl/>
          <w:lang w:bidi="ar-IQ"/>
        </w:rPr>
        <w:t>) فيكون اثره في (المستوى العام للأسعار</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xml:space="preserve">) في الاجل الطويل نتيجة اعباء خدمة الدين العام التي تتمثل بتمويل العجز عن طريق (التنقيد) وتتلائم هذه النتيجة مع ما جاءت به دراسة </w:t>
      </w:r>
      <w:r w:rsidRPr="007B0D50">
        <w:rPr>
          <w:rFonts w:ascii="Simplified Arabic" w:hAnsi="Simplified Arabic" w:cs="Simplified Arabic"/>
          <w:b/>
          <w:bCs/>
          <w:sz w:val="28"/>
          <w:szCs w:val="28"/>
          <w:rtl/>
          <w:lang w:bidi="ar-IQ"/>
        </w:rPr>
        <w:t>(</w:t>
      </w:r>
      <w:r w:rsidRPr="007B0D50">
        <w:rPr>
          <w:rFonts w:ascii="Simplified Arabic" w:hAnsi="Simplified Arabic" w:cs="Simplified Arabic"/>
          <w:b/>
          <w:bCs/>
          <w:sz w:val="28"/>
          <w:szCs w:val="28"/>
          <w:lang w:bidi="ar-IQ"/>
        </w:rPr>
        <w:t>John B. Taylor</w:t>
      </w:r>
      <w:r w:rsidRPr="007B0D50">
        <w:rPr>
          <w:rFonts w:ascii="Simplified Arabic" w:hAnsi="Simplified Arabic" w:cs="Simplified Arabic"/>
          <w:b/>
          <w:bCs/>
          <w:sz w:val="28"/>
          <w:szCs w:val="28"/>
          <w:rtl/>
          <w:lang w:bidi="ar-IQ"/>
        </w:rPr>
        <w:t>) عام</w:t>
      </w:r>
      <w:r w:rsidRPr="007B0D50">
        <w:rPr>
          <w:rFonts w:ascii="Simplified Arabic" w:hAnsi="Simplified Arabic" w:cs="Simplified Arabic"/>
          <w:sz w:val="28"/>
          <w:szCs w:val="28"/>
          <w:rtl/>
          <w:lang w:bidi="ar-IQ"/>
        </w:rPr>
        <w:t xml:space="preserve"> </w:t>
      </w:r>
      <w:r w:rsidRPr="007B0D50">
        <w:rPr>
          <w:rFonts w:ascii="Simplified Arabic" w:hAnsi="Simplified Arabic" w:cs="Simplified Arabic"/>
          <w:b/>
          <w:bCs/>
          <w:sz w:val="28"/>
          <w:szCs w:val="28"/>
          <w:rtl/>
          <w:lang w:bidi="ar-IQ"/>
        </w:rPr>
        <w:t>1995</w:t>
      </w:r>
      <w:r w:rsidRPr="007B0D50">
        <w:rPr>
          <w:rFonts w:ascii="Simplified Arabic" w:hAnsi="Simplified Arabic" w:cs="Simplified Arabic"/>
          <w:sz w:val="28"/>
          <w:szCs w:val="28"/>
          <w:rtl/>
          <w:lang w:bidi="ar-IQ"/>
        </w:rPr>
        <w:t xml:space="preserve"> بعنوان "</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 xml:space="preserve">السياسة النقدية المترتبة على الانضباط المالي الكبير في العجز في الميزانية و الدين: القضايا والخيارات " اوضح فيها أمكانية ابراز العلاقة المباشرة بين السياستين المالية والنقدية من خلال قيد الموازنة الحكومية ، الذي يشير الى أن التغير في عجز الموازنة العامة لابد و أن يؤدي الى التغير في حجم السندات الحكومية المدرة للعائد ، أو في النقود عالية القوة ، وذلك لأغراض تمويل العجز المالي. </w:t>
      </w:r>
    </w:p>
    <w:p w:rsidR="00F13BAA" w:rsidRPr="007B0D50" w:rsidRDefault="00F13BAA" w:rsidP="00FB4B8C">
      <w:pPr>
        <w:jc w:val="lowKashida"/>
        <w:rPr>
          <w:rFonts w:ascii="Simplified Arabic" w:hAnsi="Simplified Arabic" w:cs="Simplified Arabic"/>
          <w:sz w:val="28"/>
          <w:szCs w:val="28"/>
          <w:rtl/>
          <w:lang w:bidi="ar-IQ"/>
        </w:rPr>
      </w:pPr>
      <w:r w:rsidRPr="007B0D50">
        <w:rPr>
          <w:rFonts w:ascii="Simplified Arabic" w:hAnsi="Simplified Arabic" w:cs="Simplified Arabic"/>
          <w:sz w:val="28"/>
          <w:szCs w:val="28"/>
          <w:rtl/>
          <w:lang w:bidi="ar-IQ"/>
        </w:rPr>
        <w:t xml:space="preserve">هذه النتائج </w:t>
      </w:r>
      <w:r w:rsidR="00FB4B8C">
        <w:rPr>
          <w:rFonts w:ascii="Simplified Arabic" w:hAnsi="Simplified Arabic" w:cs="Simplified Arabic" w:hint="cs"/>
          <w:sz w:val="28"/>
          <w:szCs w:val="28"/>
          <w:rtl/>
          <w:lang w:bidi="ar-IQ"/>
        </w:rPr>
        <w:t xml:space="preserve">تنطبق </w:t>
      </w:r>
      <w:r w:rsidRPr="007B0D50">
        <w:rPr>
          <w:rFonts w:ascii="Simplified Arabic" w:hAnsi="Simplified Arabic" w:cs="Simplified Arabic"/>
          <w:sz w:val="28"/>
          <w:szCs w:val="28"/>
          <w:rtl/>
          <w:lang w:bidi="ar-IQ"/>
        </w:rPr>
        <w:t>مع حقبة الثمانينات والتسعينات (سياسة التنقيد) و حقبة التحرير المالي بعد عام 2003 (نافذة العملة) التي شهدت تغير في نهج البن</w:t>
      </w:r>
      <w:r w:rsidR="00FB4B8C">
        <w:rPr>
          <w:rFonts w:ascii="Simplified Arabic" w:hAnsi="Simplified Arabic" w:cs="Simplified Arabic"/>
          <w:sz w:val="28"/>
          <w:szCs w:val="28"/>
          <w:rtl/>
          <w:lang w:bidi="ar-IQ"/>
        </w:rPr>
        <w:t>ك المركزي جراء الاستقلالية ، ال</w:t>
      </w:r>
      <w:r w:rsidR="00FB4B8C">
        <w:rPr>
          <w:rFonts w:ascii="Simplified Arabic" w:hAnsi="Simplified Arabic" w:cs="Simplified Arabic" w:hint="cs"/>
          <w:sz w:val="28"/>
          <w:szCs w:val="28"/>
          <w:rtl/>
          <w:lang w:bidi="ar-IQ"/>
        </w:rPr>
        <w:t>أ</w:t>
      </w:r>
      <w:r w:rsidRPr="007B0D50">
        <w:rPr>
          <w:rFonts w:ascii="Simplified Arabic" w:hAnsi="Simplified Arabic" w:cs="Simplified Arabic"/>
          <w:sz w:val="28"/>
          <w:szCs w:val="28"/>
          <w:rtl/>
          <w:lang w:bidi="ar-IQ"/>
        </w:rPr>
        <w:t>مر الذي يوضح</w:t>
      </w:r>
      <w:r w:rsidR="0027551A">
        <w:rPr>
          <w:rFonts w:ascii="Simplified Arabic" w:hAnsi="Simplified Arabic" w:cs="Simplified Arabic" w:hint="cs"/>
          <w:sz w:val="28"/>
          <w:szCs w:val="28"/>
          <w:rtl/>
          <w:lang w:bidi="ar-IQ"/>
        </w:rPr>
        <w:t xml:space="preserve"> بشكل جلي</w:t>
      </w:r>
      <w:r w:rsidRPr="007B0D50">
        <w:rPr>
          <w:rFonts w:ascii="Simplified Arabic" w:hAnsi="Simplified Arabic" w:cs="Simplified Arabic"/>
          <w:sz w:val="28"/>
          <w:szCs w:val="28"/>
          <w:rtl/>
          <w:lang w:bidi="ar-IQ"/>
        </w:rPr>
        <w:t xml:space="preserve"> (الهيمنة المالية) على السياسة النقدية</w:t>
      </w:r>
      <w:r w:rsidR="0027551A">
        <w:rPr>
          <w:rFonts w:ascii="Simplified Arabic" w:hAnsi="Simplified Arabic" w:cs="Simplified Arabic" w:hint="cs"/>
          <w:sz w:val="28"/>
          <w:szCs w:val="28"/>
          <w:rtl/>
          <w:lang w:bidi="ar-IQ"/>
        </w:rPr>
        <w:t xml:space="preserve"> متمثلاً بـ</w:t>
      </w:r>
      <w:r w:rsidRPr="007B0D50">
        <w:rPr>
          <w:rFonts w:ascii="Simplified Arabic" w:hAnsi="Simplified Arabic" w:cs="Simplified Arabic"/>
          <w:sz w:val="28"/>
          <w:szCs w:val="28"/>
          <w:rtl/>
          <w:lang w:bidi="ar-IQ"/>
        </w:rPr>
        <w:t xml:space="preserve"> (عجز الموازنة و</w:t>
      </w:r>
      <w:r>
        <w:rPr>
          <w:rFonts w:ascii="Simplified Arabic" w:hAnsi="Simplified Arabic" w:cs="Simplified Arabic"/>
          <w:sz w:val="28"/>
          <w:szCs w:val="28"/>
          <w:rtl/>
          <w:lang w:bidi="ar-IQ"/>
        </w:rPr>
        <w:t>فجوة الدين العام الداخلي)</w:t>
      </w:r>
      <w:r w:rsidR="0027551A">
        <w:rPr>
          <w:rFonts w:ascii="Simplified Arabic" w:hAnsi="Simplified Arabic" w:cs="Simplified Arabic" w:hint="cs"/>
          <w:sz w:val="28"/>
          <w:szCs w:val="28"/>
          <w:rtl/>
          <w:lang w:bidi="ar-IQ"/>
        </w:rPr>
        <w:t xml:space="preserve"> خاصة</w:t>
      </w:r>
      <w:r w:rsidR="0027551A">
        <w:rPr>
          <w:rFonts w:ascii="Simplified Arabic" w:hAnsi="Simplified Arabic" w:cs="Simplified Arabic"/>
          <w:sz w:val="28"/>
          <w:szCs w:val="28"/>
          <w:rtl/>
          <w:lang w:bidi="ar-IQ"/>
        </w:rPr>
        <w:t xml:space="preserve"> </w:t>
      </w:r>
      <w:r w:rsidR="0027551A">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لحقب</w:t>
      </w:r>
      <w:r w:rsidR="00DD2828">
        <w:rPr>
          <w:rFonts w:ascii="Simplified Arabic" w:hAnsi="Simplified Arabic" w:cs="Simplified Arabic" w:hint="cs"/>
          <w:sz w:val="28"/>
          <w:szCs w:val="28"/>
          <w:rtl/>
          <w:lang w:bidi="ar-IQ"/>
        </w:rPr>
        <w:t>ة</w:t>
      </w:r>
      <w:r w:rsidR="0027551A">
        <w:rPr>
          <w:rFonts w:ascii="Simplified Arabic" w:hAnsi="Simplified Arabic" w:cs="Simplified Arabic" w:hint="cs"/>
          <w:sz w:val="28"/>
          <w:szCs w:val="28"/>
          <w:rtl/>
          <w:lang w:bidi="ar-IQ"/>
        </w:rPr>
        <w:t xml:space="preserve"> الممتدة</w:t>
      </w:r>
      <w:r w:rsidR="00DD2828">
        <w:rPr>
          <w:rFonts w:ascii="Simplified Arabic" w:hAnsi="Simplified Arabic" w:cs="Simplified Arabic" w:hint="cs"/>
          <w:sz w:val="28"/>
          <w:szCs w:val="28"/>
          <w:rtl/>
          <w:lang w:bidi="ar-IQ"/>
        </w:rPr>
        <w:t xml:space="preserve"> </w:t>
      </w:r>
      <w:r w:rsidRPr="007B0D50">
        <w:rPr>
          <w:rFonts w:ascii="Simplified Arabic" w:hAnsi="Simplified Arabic" w:cs="Simplified Arabic"/>
          <w:sz w:val="28"/>
          <w:szCs w:val="28"/>
          <w:rtl/>
          <w:lang w:bidi="ar-IQ"/>
        </w:rPr>
        <w:t>2003_2015</w:t>
      </w:r>
      <w:r w:rsidR="00DD2828">
        <w:rPr>
          <w:rFonts w:ascii="Simplified Arabic" w:hAnsi="Simplified Arabic" w:cs="Simplified Arabic" w:hint="cs"/>
          <w:sz w:val="28"/>
          <w:szCs w:val="28"/>
          <w:rtl/>
          <w:lang w:bidi="ar-IQ"/>
        </w:rPr>
        <w:t>.</w:t>
      </w:r>
      <w:r w:rsidRPr="007B0D50">
        <w:rPr>
          <w:rFonts w:ascii="Simplified Arabic" w:hAnsi="Simplified Arabic" w:cs="Simplified Arabic"/>
          <w:sz w:val="28"/>
          <w:szCs w:val="28"/>
          <w:rtl/>
          <w:lang w:bidi="ar-IQ"/>
        </w:rPr>
        <w:t xml:space="preserve"> </w:t>
      </w:r>
    </w:p>
    <w:p w:rsidR="00F13BAA" w:rsidRDefault="00F13BAA" w:rsidP="00337EF1">
      <w:pPr>
        <w:ind w:left="-2"/>
        <w:contextualSpacing/>
        <w:jc w:val="center"/>
        <w:rPr>
          <w:rtl/>
          <w:lang w:bidi="ar-IQ"/>
        </w:rPr>
      </w:pPr>
    </w:p>
    <w:p w:rsidR="004676F2" w:rsidRDefault="004676F2" w:rsidP="00337EF1">
      <w:pPr>
        <w:ind w:left="-2"/>
        <w:contextualSpacing/>
        <w:jc w:val="center"/>
        <w:rPr>
          <w:rtl/>
          <w:lang w:bidi="ar-IQ"/>
        </w:rPr>
      </w:pPr>
    </w:p>
    <w:p w:rsidR="0027551A" w:rsidRDefault="0027551A" w:rsidP="00337EF1">
      <w:pPr>
        <w:ind w:left="-2"/>
        <w:contextualSpacing/>
        <w:jc w:val="center"/>
        <w:rPr>
          <w:rtl/>
          <w:lang w:bidi="ar-IQ"/>
        </w:rPr>
      </w:pPr>
    </w:p>
    <w:p w:rsidR="0027551A" w:rsidRDefault="0027551A" w:rsidP="00337EF1">
      <w:pPr>
        <w:ind w:left="-2"/>
        <w:contextualSpacing/>
        <w:jc w:val="center"/>
        <w:rPr>
          <w:rtl/>
          <w:lang w:bidi="ar-IQ"/>
        </w:rPr>
      </w:pPr>
    </w:p>
    <w:p w:rsidR="0027551A" w:rsidRDefault="0027551A" w:rsidP="00337EF1">
      <w:pPr>
        <w:ind w:left="-2"/>
        <w:contextualSpacing/>
        <w:jc w:val="center"/>
        <w:rPr>
          <w:rtl/>
          <w:lang w:bidi="ar-IQ"/>
        </w:rPr>
      </w:pPr>
    </w:p>
    <w:p w:rsidR="004676F2" w:rsidRDefault="004676F2" w:rsidP="00337EF1">
      <w:pPr>
        <w:ind w:left="-2"/>
        <w:contextualSpacing/>
        <w:jc w:val="center"/>
        <w:rPr>
          <w:rtl/>
          <w:lang w:bidi="ar-IQ"/>
        </w:rPr>
      </w:pPr>
    </w:p>
    <w:p w:rsidR="0027551A" w:rsidRDefault="0027551A" w:rsidP="00337EF1">
      <w:pPr>
        <w:ind w:left="-2"/>
        <w:contextualSpacing/>
        <w:jc w:val="center"/>
        <w:rPr>
          <w:rtl/>
          <w:lang w:bidi="ar-IQ"/>
        </w:rPr>
      </w:pPr>
    </w:p>
    <w:p w:rsidR="0027551A" w:rsidRDefault="0027551A" w:rsidP="00337EF1">
      <w:pPr>
        <w:ind w:left="-2"/>
        <w:contextualSpacing/>
        <w:jc w:val="center"/>
        <w:rPr>
          <w:rtl/>
          <w:lang w:bidi="ar-IQ"/>
        </w:rPr>
      </w:pPr>
    </w:p>
    <w:p w:rsidR="0027551A" w:rsidRDefault="0027551A" w:rsidP="00337EF1">
      <w:pPr>
        <w:ind w:left="-2"/>
        <w:contextualSpacing/>
        <w:jc w:val="center"/>
        <w:rPr>
          <w:rtl/>
          <w:lang w:bidi="ar-IQ"/>
        </w:rPr>
      </w:pPr>
    </w:p>
    <w:p w:rsidR="0027551A" w:rsidRDefault="0027551A" w:rsidP="00337EF1">
      <w:pPr>
        <w:ind w:left="-2"/>
        <w:contextualSpacing/>
        <w:jc w:val="center"/>
        <w:rPr>
          <w:rtl/>
          <w:lang w:bidi="ar-IQ"/>
        </w:rPr>
      </w:pPr>
    </w:p>
    <w:p w:rsidR="004676F2" w:rsidRDefault="004676F2" w:rsidP="00337EF1">
      <w:pPr>
        <w:ind w:left="-2"/>
        <w:contextualSpacing/>
        <w:jc w:val="center"/>
        <w:rPr>
          <w:rtl/>
          <w:lang w:bidi="ar-IQ"/>
        </w:rPr>
      </w:pPr>
    </w:p>
    <w:p w:rsidR="0027551A" w:rsidRDefault="0027551A" w:rsidP="00337EF1">
      <w:pPr>
        <w:ind w:left="-2"/>
        <w:contextualSpacing/>
        <w:jc w:val="center"/>
        <w:rPr>
          <w:rtl/>
          <w:lang w:bidi="ar-IQ"/>
        </w:rPr>
      </w:pPr>
    </w:p>
    <w:p w:rsidR="0027551A" w:rsidRDefault="0027551A" w:rsidP="00337EF1">
      <w:pPr>
        <w:ind w:left="-2"/>
        <w:contextualSpacing/>
        <w:jc w:val="center"/>
        <w:rPr>
          <w:rtl/>
          <w:lang w:bidi="ar-IQ"/>
        </w:rPr>
      </w:pPr>
    </w:p>
    <w:p w:rsidR="004676F2" w:rsidRDefault="004676F2" w:rsidP="004676F2">
      <w:pPr>
        <w:spacing w:line="276" w:lineRule="auto"/>
        <w:ind w:left="-2"/>
        <w:contextualSpacing/>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الاستنتاجات والتوصيات</w:t>
      </w:r>
    </w:p>
    <w:p w:rsidR="004676F2" w:rsidRDefault="004676F2" w:rsidP="004676F2">
      <w:pPr>
        <w:spacing w:line="276" w:lineRule="auto"/>
        <w:ind w:left="-2"/>
        <w:contextualSpacing/>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الاستنتاجات</w:t>
      </w:r>
    </w:p>
    <w:p w:rsidR="004676F2" w:rsidRDefault="004676F2" w:rsidP="004676F2">
      <w:pPr>
        <w:spacing w:line="276" w:lineRule="auto"/>
        <w:ind w:left="-2"/>
        <w:contextualSpacing/>
        <w:rPr>
          <w:rFonts w:ascii="Simplified Arabic" w:hAnsi="Simplified Arabic" w:cs="Simplified Arabic"/>
          <w:sz w:val="28"/>
          <w:szCs w:val="28"/>
          <w:rtl/>
          <w:lang w:bidi="ar-IQ"/>
        </w:rPr>
      </w:pPr>
      <w:r w:rsidRPr="004676F2">
        <w:rPr>
          <w:rFonts w:ascii="Simplified Arabic" w:hAnsi="Simplified Arabic" w:cs="Simplified Arabic" w:hint="cs"/>
          <w:sz w:val="28"/>
          <w:szCs w:val="28"/>
          <w:rtl/>
          <w:lang w:bidi="ar-IQ"/>
        </w:rPr>
        <w:t>1.</w:t>
      </w:r>
      <w:r w:rsidRPr="007B0D50">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أن</w:t>
      </w:r>
      <w:r w:rsidRPr="004A4EF3">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النتائج في الاجلين الطويل والقصير تتوافق مع الافتراض في النموذج</w:t>
      </w:r>
      <w:r w:rsidRPr="0047156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وفقاً لنظرية (</w:t>
      </w:r>
      <w:r>
        <w:rPr>
          <w:rFonts w:ascii="Simplified Arabic" w:hAnsi="Simplified Arabic" w:cs="Simplified Arabic"/>
          <w:sz w:val="28"/>
          <w:szCs w:val="28"/>
          <w:lang w:bidi="ar-IQ"/>
        </w:rPr>
        <w:t>Woodford</w:t>
      </w:r>
      <w:r>
        <w:rPr>
          <w:rFonts w:ascii="Simplified Arabic" w:hAnsi="Simplified Arabic" w:cs="Simplified Arabic" w:hint="cs"/>
          <w:sz w:val="28"/>
          <w:szCs w:val="28"/>
          <w:rtl/>
          <w:lang w:bidi="ar-IQ"/>
        </w:rPr>
        <w:t xml:space="preserve"> 1995) كون المعلمات لكل من عجز الموازنة يرتبط بعلاقة عكسية مع المستوى العام للأسعار ، والدين العام الداخلي يرتبط بعلاقة طردية مع المستوى العام للأسعار</w:t>
      </w:r>
      <w:r w:rsidR="00906FE6">
        <w:rPr>
          <w:rFonts w:ascii="Simplified Arabic" w:hAnsi="Simplified Arabic" w:cs="Simplified Arabic" w:hint="cs"/>
          <w:sz w:val="28"/>
          <w:szCs w:val="28"/>
          <w:rtl/>
          <w:lang w:bidi="ar-IQ"/>
        </w:rPr>
        <w:t>.</w:t>
      </w:r>
    </w:p>
    <w:p w:rsidR="00906FE6" w:rsidRDefault="00906FE6" w:rsidP="00906FE6">
      <w:pPr>
        <w:spacing w:line="276" w:lineRule="auto"/>
        <w:ind w:left="-2"/>
        <w:contextualSpacing/>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r w:rsidRPr="00906FE6">
        <w:rPr>
          <w:rFonts w:ascii="Simplified Arabic" w:hAnsi="Simplified Arabic" w:cs="Simplified Arabic"/>
          <w:sz w:val="28"/>
          <w:szCs w:val="28"/>
          <w:rtl/>
          <w:lang w:bidi="ar-IQ"/>
        </w:rPr>
        <w:t xml:space="preserve"> </w:t>
      </w:r>
      <w:r w:rsidRPr="007B0D50">
        <w:rPr>
          <w:rFonts w:ascii="Simplified Arabic" w:hAnsi="Simplified Arabic" w:cs="Simplified Arabic"/>
          <w:sz w:val="28"/>
          <w:szCs w:val="28"/>
          <w:rtl/>
          <w:lang w:bidi="ar-IQ"/>
        </w:rPr>
        <w:t>أوضحت النتائج القياسية للدراسة وجود استجابة قصيرة الاجل للمتغير التابع (المستوى العام للأسعار</w:t>
      </w:r>
      <w:r w:rsidRPr="007B0D50">
        <w:rPr>
          <w:rFonts w:ascii="Simplified Arabic" w:hAnsi="Simplified Arabic" w:cs="Simplified Arabic"/>
          <w:b/>
          <w:bCs/>
          <w:sz w:val="28"/>
          <w:szCs w:val="28"/>
          <w:lang w:bidi="ar-IQ"/>
        </w:rPr>
        <w:t>P</w:t>
      </w:r>
      <w:r w:rsidRPr="007B0D50">
        <w:rPr>
          <w:rFonts w:ascii="Simplified Arabic" w:hAnsi="Simplified Arabic" w:cs="Simplified Arabic"/>
          <w:sz w:val="28"/>
          <w:szCs w:val="28"/>
          <w:rtl/>
          <w:lang w:bidi="ar-IQ"/>
        </w:rPr>
        <w:t xml:space="preserve">) مع المتغير التفسيري (عجز الموازنة </w:t>
      </w:r>
      <w:r w:rsidRPr="007B0D50">
        <w:rPr>
          <w:rFonts w:ascii="Simplified Arabic" w:hAnsi="Simplified Arabic" w:cs="Simplified Arabic"/>
          <w:sz w:val="28"/>
          <w:szCs w:val="28"/>
          <w:lang w:bidi="ar-IQ"/>
        </w:rPr>
        <w:t>Y</w:t>
      </w:r>
      <w:r w:rsidRPr="007B0D50">
        <w:rPr>
          <w:rFonts w:ascii="Simplified Arabic" w:hAnsi="Simplified Arabic" w:cs="Simplified Arabic"/>
          <w:sz w:val="28"/>
          <w:szCs w:val="28"/>
          <w:rtl/>
          <w:lang w:bidi="ar-IQ"/>
        </w:rPr>
        <w:t xml:space="preserve">) ، أي ان عجز الموازنة ينتج عنه اثار تضخمية في الاجل القصير وهذا ينطبق مع الدراسة التي تقدم بها </w:t>
      </w:r>
      <w:r w:rsidRPr="007B0D50">
        <w:rPr>
          <w:rFonts w:ascii="Simplified Arabic" w:hAnsi="Simplified Arabic" w:cs="Simplified Arabic"/>
          <w:b/>
          <w:bCs/>
          <w:sz w:val="28"/>
          <w:szCs w:val="28"/>
          <w:rtl/>
          <w:lang w:bidi="ar-IQ"/>
        </w:rPr>
        <w:t>"</w:t>
      </w:r>
      <w:r w:rsidRPr="007B0D50">
        <w:rPr>
          <w:rFonts w:ascii="Simplified Arabic" w:hAnsi="Simplified Arabic" w:cs="Simplified Arabic"/>
          <w:b/>
          <w:bCs/>
          <w:sz w:val="28"/>
          <w:szCs w:val="28"/>
          <w:lang w:bidi="ar-IQ"/>
        </w:rPr>
        <w:t>Bilin, Neyapit</w:t>
      </w:r>
      <w:r w:rsidRPr="007B0D50">
        <w:rPr>
          <w:rFonts w:ascii="Simplified Arabic" w:hAnsi="Simplified Arabic" w:cs="Simplified Arabic"/>
          <w:b/>
          <w:bCs/>
          <w:sz w:val="28"/>
          <w:szCs w:val="28"/>
          <w:rtl/>
          <w:lang w:bidi="ar-IQ"/>
        </w:rPr>
        <w:t>"عام 2003</w:t>
      </w:r>
      <w:r w:rsidRPr="007B0D50">
        <w:rPr>
          <w:rFonts w:ascii="Simplified Arabic" w:hAnsi="Simplified Arabic" w:cs="Simplified Arabic"/>
          <w:sz w:val="28"/>
          <w:szCs w:val="28"/>
          <w:rtl/>
          <w:lang w:bidi="ar-IQ"/>
        </w:rPr>
        <w:t xml:space="preserve"> "</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عجز الموازنة والتضخم: أدوار الاستقلالية المركزية والمالية في تطوير السوق " أكد فها ظهور الاثار التضخمية لعجز الموازنة بشكل واضح في حالة عدم تطور الاسواق المالية وعدم تمتع البنك المركزي بالاستقلالية اذ تؤدي هذه العوامل علاوة على عدم توفر الية ذات كفاءة لتجميع الضرائب الى الاعتماد على خلق النقود كمصدر وحيد لتمويل عجز الموازنة وعلى نقيض ذلك فأن توفر اسواق مالية متطورة واستقلالية البنك المركزي ستوفر مصادر غير تضخمية لتمويل عجز الموازنة.</w:t>
      </w:r>
    </w:p>
    <w:p w:rsidR="00906FE6" w:rsidRPr="004676F2" w:rsidRDefault="00906FE6" w:rsidP="0027551A">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Pr="00906FE6">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أن</w:t>
      </w:r>
      <w:r w:rsidRPr="007B0D50">
        <w:rPr>
          <w:rFonts w:ascii="Simplified Arabic" w:hAnsi="Simplified Arabic" w:cs="Simplified Arabic"/>
          <w:sz w:val="28"/>
          <w:szCs w:val="28"/>
          <w:rtl/>
          <w:lang w:bidi="ar-IQ"/>
        </w:rPr>
        <w:t xml:space="preserve"> أثر (الدين العام الداخلي</w:t>
      </w:r>
      <w:r w:rsidRPr="007B0D50">
        <w:rPr>
          <w:rFonts w:ascii="Simplified Arabic" w:hAnsi="Simplified Arabic" w:cs="Simplified Arabic"/>
          <w:sz w:val="28"/>
          <w:szCs w:val="28"/>
          <w:lang w:bidi="ar-IQ"/>
        </w:rPr>
        <w:t>B</w:t>
      </w:r>
      <w:r w:rsidRPr="007B0D50">
        <w:rPr>
          <w:rFonts w:ascii="Simplified Arabic" w:hAnsi="Simplified Arabic" w:cs="Simplified Arabic"/>
          <w:sz w:val="28"/>
          <w:szCs w:val="28"/>
          <w:rtl/>
          <w:lang w:bidi="ar-IQ"/>
        </w:rPr>
        <w:t>) يكون اثره في (المستوى العام للأسعار</w:t>
      </w:r>
      <w:r w:rsidRPr="007B0D50">
        <w:rPr>
          <w:rFonts w:ascii="Simplified Arabic" w:hAnsi="Simplified Arabic" w:cs="Simplified Arabic"/>
          <w:sz w:val="28"/>
          <w:szCs w:val="28"/>
          <w:lang w:bidi="ar-IQ"/>
        </w:rPr>
        <w:t>P</w:t>
      </w:r>
      <w:r w:rsidRPr="007B0D50">
        <w:rPr>
          <w:rFonts w:ascii="Simplified Arabic" w:hAnsi="Simplified Arabic" w:cs="Simplified Arabic"/>
          <w:sz w:val="28"/>
          <w:szCs w:val="28"/>
          <w:rtl/>
          <w:lang w:bidi="ar-IQ"/>
        </w:rPr>
        <w:t xml:space="preserve">) في الاجل الطويل نتيجة اعباء خدمة الدين العام التي تتمثل بتمويل العجز عن طريق (التنقيد) وتتلائم هذه النتيجة مع ما جاءت به دراسة </w:t>
      </w:r>
      <w:r w:rsidRPr="007B0D50">
        <w:rPr>
          <w:rFonts w:ascii="Simplified Arabic" w:hAnsi="Simplified Arabic" w:cs="Simplified Arabic"/>
          <w:b/>
          <w:bCs/>
          <w:sz w:val="28"/>
          <w:szCs w:val="28"/>
          <w:rtl/>
          <w:lang w:bidi="ar-IQ"/>
        </w:rPr>
        <w:t>(</w:t>
      </w:r>
      <w:r w:rsidRPr="007B0D50">
        <w:rPr>
          <w:rFonts w:ascii="Simplified Arabic" w:hAnsi="Simplified Arabic" w:cs="Simplified Arabic"/>
          <w:b/>
          <w:bCs/>
          <w:sz w:val="28"/>
          <w:szCs w:val="28"/>
          <w:lang w:bidi="ar-IQ"/>
        </w:rPr>
        <w:t>John B. Taylor</w:t>
      </w:r>
      <w:r w:rsidRPr="007B0D50">
        <w:rPr>
          <w:rFonts w:ascii="Simplified Arabic" w:hAnsi="Simplified Arabic" w:cs="Simplified Arabic"/>
          <w:b/>
          <w:bCs/>
          <w:sz w:val="28"/>
          <w:szCs w:val="28"/>
          <w:rtl/>
          <w:lang w:bidi="ar-IQ"/>
        </w:rPr>
        <w:t>) عام</w:t>
      </w:r>
      <w:r w:rsidRPr="007B0D50">
        <w:rPr>
          <w:rFonts w:ascii="Simplified Arabic" w:hAnsi="Simplified Arabic" w:cs="Simplified Arabic"/>
          <w:sz w:val="28"/>
          <w:szCs w:val="28"/>
          <w:rtl/>
          <w:lang w:bidi="ar-IQ"/>
        </w:rPr>
        <w:t xml:space="preserve"> </w:t>
      </w:r>
      <w:r w:rsidRPr="007B0D50">
        <w:rPr>
          <w:rFonts w:ascii="Simplified Arabic" w:hAnsi="Simplified Arabic" w:cs="Simplified Arabic"/>
          <w:b/>
          <w:bCs/>
          <w:sz w:val="28"/>
          <w:szCs w:val="28"/>
          <w:rtl/>
          <w:lang w:bidi="ar-IQ"/>
        </w:rPr>
        <w:t>1995</w:t>
      </w:r>
      <w:r w:rsidRPr="007B0D50">
        <w:rPr>
          <w:rFonts w:ascii="Simplified Arabic" w:hAnsi="Simplified Arabic" w:cs="Simplified Arabic"/>
          <w:sz w:val="28"/>
          <w:szCs w:val="28"/>
          <w:rtl/>
          <w:lang w:bidi="ar-IQ"/>
        </w:rPr>
        <w:t xml:space="preserve"> بعنوان "</w:t>
      </w:r>
      <w:r w:rsidRPr="007B0D50">
        <w:rPr>
          <w:rFonts w:ascii="Simplified Arabic" w:hAnsi="Simplified Arabic" w:cs="Simplified Arabic"/>
          <w:sz w:val="28"/>
          <w:szCs w:val="28"/>
          <w:rtl/>
        </w:rPr>
        <w:t xml:space="preserve"> </w:t>
      </w:r>
      <w:r w:rsidRPr="007B0D50">
        <w:rPr>
          <w:rFonts w:ascii="Simplified Arabic" w:hAnsi="Simplified Arabic" w:cs="Simplified Arabic"/>
          <w:sz w:val="28"/>
          <w:szCs w:val="28"/>
          <w:rtl/>
          <w:lang w:bidi="ar-IQ"/>
        </w:rPr>
        <w:t>السياسة النقدية المترتبة على الانضباط المالي الكبير في العجز في الميزانية و الدين: القضايا والخيارات " اوضح فيها أمكانية ابراز العلاقة المباشرة بين السياستين المالية والنقدية من خلال قيد الموازنة الحكومية ، الذي يشير الى أن التغير في عجز الموازنة العامة لابد و أن يؤدي الى التغير في حجم السندات الحكومية المدرة للعائد ، أو في النقود عالية القوة ، و</w:t>
      </w:r>
      <w:r>
        <w:rPr>
          <w:rFonts w:ascii="Simplified Arabic" w:hAnsi="Simplified Arabic" w:cs="Simplified Arabic"/>
          <w:sz w:val="28"/>
          <w:szCs w:val="28"/>
          <w:rtl/>
          <w:lang w:bidi="ar-IQ"/>
        </w:rPr>
        <w:t xml:space="preserve">ذلك لأغراض تمويل العجز المالي. </w:t>
      </w:r>
    </w:p>
    <w:p w:rsidR="004676F2" w:rsidRDefault="00906FE6" w:rsidP="004676F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004676F2">
        <w:rPr>
          <w:rFonts w:ascii="Simplified Arabic" w:hAnsi="Simplified Arabic" w:cs="Simplified Arabic" w:hint="cs"/>
          <w:sz w:val="28"/>
          <w:szCs w:val="28"/>
          <w:rtl/>
          <w:lang w:bidi="ar-IQ"/>
        </w:rPr>
        <w:t>.</w:t>
      </w:r>
      <w:r w:rsidR="004676F2">
        <w:rPr>
          <w:rFonts w:ascii="Simplified Arabic" w:hAnsi="Simplified Arabic" w:cs="Simplified Arabic"/>
          <w:sz w:val="28"/>
          <w:szCs w:val="28"/>
          <w:rtl/>
          <w:lang w:bidi="ar-IQ"/>
        </w:rPr>
        <w:t xml:space="preserve">من خلال سير الدراسة تتضح نتيجة غاية في الأهمية تتمثل بضرورة أن يكون التفاعل بين السياستين المالية والنقدية متلازم مع وجود أطار مؤسسي كفوء يعزز من استقلالية البنك المركزي ويحقق الانضباط المالي ، بتوفيره لمصادر بديلة لتمويل العجز خلافاً لسياسة "التنقيد". </w:t>
      </w:r>
    </w:p>
    <w:p w:rsidR="004676F2" w:rsidRDefault="00906FE6" w:rsidP="004676F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w:t>
      </w:r>
      <w:r w:rsidR="004676F2">
        <w:rPr>
          <w:rFonts w:ascii="Simplified Arabic" w:hAnsi="Simplified Arabic" w:cs="Simplified Arabic"/>
          <w:sz w:val="28"/>
          <w:szCs w:val="28"/>
          <w:rtl/>
          <w:lang w:bidi="ar-IQ"/>
        </w:rPr>
        <w:t>. يعد حظر قيام البنك المركزي بتمويل عجز الموازنة (اقراض الحكومة) أمر غاية في الاهمية للمحافظة على الاستقرار الاقتصادي والتوازن العام ومن ثم ينعكس على النمو الاقتصادي ايجابياً.</w:t>
      </w:r>
    </w:p>
    <w:p w:rsidR="004676F2" w:rsidRDefault="00906FE6" w:rsidP="004676F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w:t>
      </w:r>
      <w:r w:rsidR="004676F2">
        <w:rPr>
          <w:rFonts w:ascii="Simplified Arabic" w:hAnsi="Simplified Arabic" w:cs="Simplified Arabic"/>
          <w:sz w:val="28"/>
          <w:szCs w:val="28"/>
          <w:rtl/>
          <w:lang w:bidi="ar-IQ"/>
        </w:rPr>
        <w:t>. أهمية الاسواق المالية وخاصة بالنسبة للبلدان النامية أو البلدان في طور التحول نحو اقتصاد السوق و مدى مواكبتها للأطر المؤسسية المتبعة في البلدان المتقدمة كونها تعد من ضرورات التوازن العام والنمو الاقتصادي.</w:t>
      </w:r>
    </w:p>
    <w:p w:rsidR="004676F2" w:rsidRDefault="00906FE6" w:rsidP="004676F2">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7</w:t>
      </w:r>
      <w:r w:rsidR="004676F2">
        <w:rPr>
          <w:rFonts w:ascii="Simplified Arabic" w:hAnsi="Simplified Arabic" w:cs="Simplified Arabic" w:hint="cs"/>
          <w:sz w:val="28"/>
          <w:szCs w:val="28"/>
          <w:rtl/>
          <w:lang w:bidi="ar-IQ"/>
        </w:rPr>
        <w:t>.</w:t>
      </w:r>
      <w:r w:rsidR="004676F2" w:rsidRPr="00CD7338">
        <w:rPr>
          <w:rFonts w:ascii="Simplified Arabic" w:hAnsi="Simplified Arabic" w:cs="Simplified Arabic"/>
          <w:sz w:val="28"/>
          <w:szCs w:val="28"/>
          <w:rtl/>
          <w:lang w:bidi="ar-IQ"/>
        </w:rPr>
        <w:t xml:space="preserve"> </w:t>
      </w:r>
      <w:r w:rsidR="004676F2">
        <w:rPr>
          <w:rFonts w:ascii="Simplified Arabic" w:hAnsi="Simplified Arabic" w:cs="Simplified Arabic"/>
          <w:sz w:val="28"/>
          <w:szCs w:val="28"/>
          <w:rtl/>
          <w:lang w:bidi="ar-IQ"/>
        </w:rPr>
        <w:t>أن الاسلوب الريعي  في تمويل الانفاق الحكومي والناتج عن الطبيعة الريعية للاقتصاد ، يحجم دور السياسة النقدية ويسلبها فاعليتها في التأثير في الطلب الكلي ، ويعزز من مقدرة  السياسة المالية بإعطائها دوراً مهماً في تحديد مسار المتغيرات الاقتصادية الكلية وبضمنها المستوى العام الاسعار .</w:t>
      </w:r>
    </w:p>
    <w:p w:rsidR="004676F2" w:rsidRPr="00CD7338" w:rsidRDefault="00906FE6" w:rsidP="004676F2">
      <w:pPr>
        <w:jc w:val="both"/>
        <w:rPr>
          <w:rFonts w:ascii="Simplified Arabic" w:hAnsi="Simplified Arabic" w:cs="Simplified Arabic"/>
          <w:sz w:val="32"/>
          <w:szCs w:val="32"/>
          <w:rtl/>
        </w:rPr>
      </w:pPr>
      <w:r>
        <w:rPr>
          <w:rFonts w:ascii="Simplified Arabic" w:hAnsi="Simplified Arabic" w:cs="Simplified Arabic" w:hint="cs"/>
          <w:sz w:val="28"/>
          <w:szCs w:val="28"/>
          <w:rtl/>
          <w:lang w:bidi="ar-IQ"/>
        </w:rPr>
        <w:t>8</w:t>
      </w:r>
      <w:r w:rsidR="004676F2">
        <w:rPr>
          <w:rFonts w:ascii="Simplified Arabic" w:hAnsi="Simplified Arabic" w:cs="Simplified Arabic" w:hint="cs"/>
          <w:sz w:val="28"/>
          <w:szCs w:val="28"/>
          <w:rtl/>
          <w:lang w:bidi="ar-IQ"/>
        </w:rPr>
        <w:t xml:space="preserve">. </w:t>
      </w:r>
      <w:r w:rsidR="004676F2" w:rsidRPr="00CD7338">
        <w:rPr>
          <w:rFonts w:ascii="Simplified Arabic" w:hAnsi="Simplified Arabic" w:cs="Simplified Arabic"/>
          <w:sz w:val="28"/>
          <w:szCs w:val="28"/>
          <w:rtl/>
        </w:rPr>
        <w:t xml:space="preserve">يعد عجز الموازنة واختلال هيكل </w:t>
      </w:r>
      <w:r w:rsidR="004676F2" w:rsidRPr="00CD7338">
        <w:rPr>
          <w:rFonts w:ascii="Simplified Arabic" w:hAnsi="Simplified Arabic" w:cs="Simplified Arabic" w:hint="cs"/>
          <w:sz w:val="28"/>
          <w:szCs w:val="28"/>
          <w:rtl/>
        </w:rPr>
        <w:t>الإنتاج</w:t>
      </w:r>
      <w:r w:rsidR="004676F2" w:rsidRPr="00CD7338">
        <w:rPr>
          <w:rFonts w:ascii="Simplified Arabic" w:hAnsi="Simplified Arabic" w:cs="Simplified Arabic"/>
          <w:sz w:val="28"/>
          <w:szCs w:val="28"/>
          <w:rtl/>
        </w:rPr>
        <w:t xml:space="preserve"> أهم العوامل المؤثرة في التضخم والنمو في الناتج المحلي الاجمالي كعوامل محلية ،كما ان الاعتماد على الإيرادات النفطية كمصدر وحيد لتمويل النشاط الاقتصادي اضعف دور وأهمية المصادر التمويلية الاخرى ولاسيما الضرائب ، في ظل التغيرات الحاصلة في اسعار النفط الذي تحكمه تقلبات سوق النفط العالمي ، بالتالي عدم استقرار متغيرات الاقتصاد الكلي وتقلبات كبيرة في الأنفاق العام والطلب الكلي وزيادة مخاطر الاستثمار في القطاعات غير النفطية أذ يكون من الصعب على القطاع العام والخاص وضع قرارات وخطط استثمارية طويلة الأجل بل حتى متوسطة الأجل مما يسفر عنه تراجع الاستثمار في القطاعات غير النفطية، يتكامل معها ضعف الجانب التشريعي وسوء الادارة.</w:t>
      </w:r>
    </w:p>
    <w:p w:rsidR="004676F2" w:rsidRDefault="004676F2" w:rsidP="004676F2">
      <w:pPr>
        <w:jc w:val="both"/>
        <w:rPr>
          <w:rFonts w:ascii="Simplified Arabic" w:hAnsi="Simplified Arabic" w:cs="Simplified Arabic"/>
          <w:sz w:val="28"/>
          <w:szCs w:val="28"/>
          <w:rtl/>
          <w:lang w:bidi="ar-IQ"/>
        </w:rPr>
      </w:pPr>
    </w:p>
    <w:p w:rsidR="004676F2" w:rsidRDefault="004676F2" w:rsidP="004676F2">
      <w:pPr>
        <w:rPr>
          <w:rFonts w:ascii="Simplified Arabic" w:hAnsi="Simplified Arabic" w:cs="Simplified Arabic"/>
          <w:b/>
          <w:bCs/>
          <w:sz w:val="28"/>
          <w:szCs w:val="28"/>
          <w:rtl/>
          <w:lang w:bidi="ar-IQ"/>
        </w:rPr>
      </w:pPr>
      <w:r w:rsidRPr="00CD7338">
        <w:rPr>
          <w:rFonts w:ascii="Simplified Arabic" w:hAnsi="Simplified Arabic" w:cs="Simplified Arabic" w:hint="cs"/>
          <w:b/>
          <w:bCs/>
          <w:sz w:val="28"/>
          <w:szCs w:val="28"/>
          <w:rtl/>
          <w:lang w:bidi="ar-IQ"/>
        </w:rPr>
        <w:t>التوصيات</w:t>
      </w:r>
    </w:p>
    <w:p w:rsidR="004676F2" w:rsidRDefault="004676F2" w:rsidP="004676F2">
      <w:pPr>
        <w:jc w:val="center"/>
        <w:rPr>
          <w:rFonts w:ascii="Simplified Arabic" w:hAnsi="Simplified Arabic" w:cs="Simplified Arabic"/>
          <w:b/>
          <w:bCs/>
          <w:sz w:val="28"/>
          <w:szCs w:val="28"/>
          <w:rtl/>
          <w:lang w:bidi="ar-IQ"/>
        </w:rPr>
      </w:pPr>
    </w:p>
    <w:p w:rsidR="004676F2" w:rsidRDefault="004676F2" w:rsidP="004676F2">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rPr>
        <w:t>1.</w:t>
      </w:r>
      <w:r>
        <w:rPr>
          <w:rFonts w:ascii="Simplified Arabic" w:hAnsi="Simplified Arabic" w:cs="Simplified Arabic"/>
          <w:sz w:val="28"/>
          <w:szCs w:val="28"/>
          <w:rtl/>
          <w:lang w:bidi="ar-IQ"/>
        </w:rPr>
        <w:t xml:space="preserve"> السعي الى تبني أطار مؤسسي كفوء يعزز من الاستقلالية الفعلية للبنك المركزي العراقي ويحقق الانضباط المالي ، بتوفيره لمصادر بديلة لتمويل العجز خلافاً لسياسة "التنقيد".</w:t>
      </w:r>
    </w:p>
    <w:p w:rsidR="004676F2" w:rsidRDefault="004676F2" w:rsidP="004676F2">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 ضرورة المساهمة في تطوير سوق العراق للأوراق المالية باعتباره نافذة مهمة لتحفيز النمو الاقتصادي ومصدر اساس للتوازن من خلال عمليات التمويل في النشاط الاقتصادي، و العمل على تشجيع الائتمان المحلي وزيادة الوعي المصرفي من قبل السياسة النقدية.</w:t>
      </w:r>
    </w:p>
    <w:p w:rsidR="004676F2" w:rsidRDefault="004676F2" w:rsidP="004676F2">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3. السعي الجاد من اجل تنويع حقيقي لمصادر الدخل تكون فيها القطاعات الحقيقية (الصناعة_ الزراعة) قاطرة للنمو الاقتصادي.</w:t>
      </w:r>
    </w:p>
    <w:p w:rsidR="004676F2" w:rsidRDefault="004676F2" w:rsidP="004676F2">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4.تفعيل الجانب التشريعي والرقابي للمؤسسات الحكومية لغرض التصدي للفساد المالي والاداري.</w:t>
      </w:r>
    </w:p>
    <w:p w:rsidR="004676F2" w:rsidRDefault="004676F2" w:rsidP="004676F2">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5. تفعيل دور الايرادات المالية الاخرى (الضرائب_ هيئة الكمارك) في ظل الصدمة المزدوجة الراهنة التي يعاني منها الاقتصاد العراقي.</w:t>
      </w:r>
    </w:p>
    <w:p w:rsidR="004676F2" w:rsidRDefault="004676F2" w:rsidP="004676F2">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6. ضرورة الحافظ على الاحتياطات من العملة الاجنبية من قبل السلطة النقدية وعدم استنزافها للتصدي للصدمات كصدمة اسعار النفط و الصدمة الامنية ،بالتالي توفير الاجراءات اللازمة لهذه الازمات.</w:t>
      </w:r>
    </w:p>
    <w:p w:rsidR="004676F2" w:rsidRDefault="004676F2" w:rsidP="004676F2">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7. السعي الى تكوين هيئة اقتصادية عليا تحظى بسلطة وحصانة كافية و مستقلة عن التجاذبات السياسية ، تضم خيرة من الخبراء المختصين بالشأن الاقتصادي تتركز مهمتها الاساسية في رسم الاستراتيجية الاقتصادية بعيدة الامد للاقتصاد العراقي.</w:t>
      </w:r>
    </w:p>
    <w:p w:rsidR="004676F2" w:rsidRDefault="004676F2" w:rsidP="004676F2">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8. تنويع العلاقات والشراكات الاقتصادية مع المحيط الاقليمي وعدم حصرها بجانب واحد، بل بما تقتضيه المصلحة الاقتصادية العامة للبلد وبكافة المجالات الاقتصادية.</w:t>
      </w:r>
    </w:p>
    <w:p w:rsidR="004676F2" w:rsidRDefault="004676F2" w:rsidP="004676F2">
      <w:pPr>
        <w:pStyle w:val="af1"/>
        <w:spacing w:line="276" w:lineRule="auto"/>
        <w:jc w:val="right"/>
        <w:rPr>
          <w:rFonts w:ascii="Simplified Arabic" w:hAnsi="Simplified Arabic" w:cs="Simplified Arabic"/>
          <w:sz w:val="28"/>
          <w:szCs w:val="28"/>
        </w:rPr>
      </w:pPr>
      <w:r>
        <w:rPr>
          <w:rFonts w:ascii="Simplified Arabic" w:hAnsi="Simplified Arabic" w:cs="Simplified Arabic"/>
          <w:sz w:val="28"/>
          <w:szCs w:val="28"/>
          <w:rtl/>
          <w:lang w:bidi="ar-IQ"/>
        </w:rPr>
        <w:t>9.تدعيم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وتطوير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مؤسسات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البحث</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والتطوير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والمعلومات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بغية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توفير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البيانات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والمعلومات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التي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تساهم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تدعيم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واضعي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السياسة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الاقتصادية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على</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اتخاذ</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قراراتهم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وبناء</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الاستراتيجية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اللازمة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لاستمرار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النمو</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الاقتصادي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في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الاقتصاد</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العراقي</w:t>
      </w:r>
      <w:r>
        <w:rPr>
          <w:rFonts w:ascii="Simplified Arabic" w:hAnsi="Simplified Arabic" w:cs="Simplified Arabic"/>
          <w:sz w:val="28"/>
          <w:szCs w:val="28"/>
          <w:rtl/>
        </w:rPr>
        <w:t>.</w:t>
      </w:r>
    </w:p>
    <w:p w:rsidR="004676F2" w:rsidRDefault="004676F2" w:rsidP="004676F2">
      <w:pPr>
        <w:spacing w:line="276" w:lineRule="auto"/>
        <w:contextualSpacing/>
        <w:jc w:val="lowKashida"/>
        <w:rPr>
          <w:rFonts w:ascii="Simplified Arabic" w:hAnsi="Simplified Arabic" w:cs="Simplified Arabic"/>
          <w:b/>
          <w:bCs/>
          <w:sz w:val="28"/>
          <w:szCs w:val="28"/>
          <w:rtl/>
          <w:lang w:bidi="ar-IQ"/>
        </w:rPr>
      </w:pPr>
    </w:p>
    <w:p w:rsidR="004676F2" w:rsidRDefault="004676F2" w:rsidP="004676F2">
      <w:pPr>
        <w:pStyle w:val="a3"/>
        <w:rPr>
          <w:rFonts w:asciiTheme="majorHAnsi" w:hAnsiTheme="majorHAnsi"/>
          <w:b/>
          <w:bCs/>
          <w:sz w:val="28"/>
          <w:szCs w:val="28"/>
          <w:rtl/>
          <w:lang w:bidi="ar-IQ"/>
        </w:rPr>
      </w:pPr>
      <w:r w:rsidRPr="001F326D">
        <w:rPr>
          <w:rFonts w:asciiTheme="majorHAnsi" w:hAnsiTheme="majorHAnsi" w:hint="cs"/>
          <w:b/>
          <w:bCs/>
          <w:sz w:val="28"/>
          <w:szCs w:val="28"/>
          <w:rtl/>
          <w:lang w:bidi="ar-IQ"/>
        </w:rPr>
        <w:t>المصادر</w:t>
      </w:r>
    </w:p>
    <w:p w:rsidR="004676F2" w:rsidRPr="001F326D" w:rsidRDefault="004676F2" w:rsidP="004676F2">
      <w:pPr>
        <w:pStyle w:val="a3"/>
        <w:contextualSpacing/>
        <w:jc w:val="both"/>
        <w:rPr>
          <w:rFonts w:asciiTheme="majorHAnsi" w:hAnsiTheme="majorHAnsi"/>
          <w:b/>
          <w:bCs/>
          <w:sz w:val="24"/>
          <w:szCs w:val="24"/>
          <w:rtl/>
          <w:lang w:bidi="ar-IQ"/>
        </w:rPr>
      </w:pPr>
    </w:p>
    <w:p w:rsidR="00EF7D90" w:rsidRDefault="004676F2" w:rsidP="00EF7D90">
      <w:pPr>
        <w:pStyle w:val="a3"/>
        <w:spacing w:line="276" w:lineRule="auto"/>
        <w:contextualSpacing/>
        <w:jc w:val="both"/>
        <w:rPr>
          <w:rFonts w:asciiTheme="majorBidi" w:hAnsiTheme="majorBidi" w:cstheme="majorBidi"/>
          <w:b/>
          <w:bCs/>
          <w:sz w:val="24"/>
          <w:szCs w:val="24"/>
          <w:rtl/>
        </w:rPr>
      </w:pPr>
      <w:r>
        <w:rPr>
          <w:rFonts w:asciiTheme="majorBidi" w:hAnsiTheme="majorBidi" w:cstheme="majorBidi" w:hint="cs"/>
          <w:b/>
          <w:bCs/>
          <w:sz w:val="24"/>
          <w:szCs w:val="24"/>
          <w:rtl/>
          <w:lang w:bidi="ar-IQ"/>
        </w:rPr>
        <w:t xml:space="preserve">1. </w:t>
      </w:r>
      <w:r w:rsidR="00EF7D90" w:rsidRPr="00E04372">
        <w:rPr>
          <w:rFonts w:asciiTheme="majorHAnsi" w:hAnsiTheme="majorHAnsi"/>
          <w:b/>
          <w:bCs/>
          <w:sz w:val="22"/>
          <w:szCs w:val="22"/>
          <w:rtl/>
        </w:rPr>
        <w:t xml:space="preserve">جعفر باقر علوش ، الاقتصاد القياسي وبرنامج الكمبيوتر الاحصائي </w:t>
      </w:r>
      <w:r w:rsidR="00EF7D90" w:rsidRPr="00E04372">
        <w:rPr>
          <w:rFonts w:asciiTheme="majorHAnsi" w:hAnsiTheme="majorHAnsi"/>
          <w:b/>
          <w:bCs/>
          <w:sz w:val="22"/>
          <w:szCs w:val="22"/>
        </w:rPr>
        <w:t>SPSS</w:t>
      </w:r>
      <w:r w:rsidR="00EF7D90">
        <w:rPr>
          <w:rFonts w:asciiTheme="majorHAnsi" w:hAnsiTheme="majorHAnsi"/>
          <w:b/>
          <w:bCs/>
          <w:sz w:val="22"/>
          <w:szCs w:val="22"/>
          <w:rtl/>
        </w:rPr>
        <w:t>،ط1،بغداد، مطبعة الرفاه،2009</w:t>
      </w:r>
      <w:r w:rsidR="00EF7D90" w:rsidRPr="00E04372">
        <w:rPr>
          <w:rFonts w:asciiTheme="majorHAnsi" w:hAnsiTheme="majorHAnsi"/>
          <w:b/>
          <w:bCs/>
          <w:sz w:val="22"/>
          <w:szCs w:val="22"/>
          <w:rtl/>
        </w:rPr>
        <w:t>.</w:t>
      </w:r>
    </w:p>
    <w:p w:rsidR="004676F2" w:rsidRPr="00D35FD4" w:rsidRDefault="004676F2" w:rsidP="00EF7D90">
      <w:pPr>
        <w:pStyle w:val="a3"/>
        <w:spacing w:line="276" w:lineRule="auto"/>
        <w:contextualSpacing/>
        <w:jc w:val="both"/>
        <w:rPr>
          <w:rFonts w:asciiTheme="majorBidi" w:hAnsiTheme="majorBidi" w:cstheme="majorBidi"/>
          <w:b/>
          <w:bCs/>
          <w:sz w:val="24"/>
          <w:szCs w:val="24"/>
          <w:rtl/>
        </w:rPr>
      </w:pPr>
      <w:r>
        <w:rPr>
          <w:rFonts w:asciiTheme="majorBidi" w:hAnsiTheme="majorBidi" w:cstheme="majorBidi" w:hint="cs"/>
          <w:b/>
          <w:bCs/>
          <w:sz w:val="24"/>
          <w:szCs w:val="24"/>
          <w:rtl/>
          <w:lang w:bidi="ar-IQ"/>
        </w:rPr>
        <w:t xml:space="preserve">2. </w:t>
      </w:r>
      <w:r w:rsidR="00EF7D90" w:rsidRPr="00E04372">
        <w:rPr>
          <w:rFonts w:asciiTheme="majorHAnsi" w:hAnsiTheme="majorHAnsi"/>
          <w:b/>
          <w:bCs/>
          <w:sz w:val="22"/>
          <w:szCs w:val="22"/>
          <w:rtl/>
        </w:rPr>
        <w:t xml:space="preserve">علي عبد الزهرة , حسن عبد اللطيف ،تحليل العلاقة التوازنية طويلة الأجل باستخدام اختبارات جذر الوحدة وأسلوب دمج النماذج المرتبطة ذاتيا ونماذج توزيع الإبطاء </w:t>
      </w:r>
      <w:r w:rsidR="00EF7D90" w:rsidRPr="00E04372">
        <w:rPr>
          <w:rFonts w:asciiTheme="majorHAnsi" w:hAnsiTheme="majorHAnsi"/>
          <w:b/>
          <w:bCs/>
          <w:sz w:val="22"/>
          <w:szCs w:val="22"/>
        </w:rPr>
        <w:t xml:space="preserve">  ARDL</w:t>
      </w:r>
      <w:r w:rsidR="00EF7D90" w:rsidRPr="00E04372">
        <w:rPr>
          <w:rFonts w:asciiTheme="majorHAnsi" w:hAnsiTheme="majorHAnsi"/>
          <w:b/>
          <w:bCs/>
          <w:sz w:val="22"/>
          <w:szCs w:val="22"/>
          <w:rtl/>
        </w:rPr>
        <w:t xml:space="preserve"> ، جامعة بغداد / كلية الإدارة والاقتصاد ، المجلد </w:t>
      </w:r>
      <w:r w:rsidR="00EF7D90" w:rsidRPr="00E04372">
        <w:rPr>
          <w:rFonts w:asciiTheme="majorHAnsi" w:hAnsiTheme="majorHAnsi"/>
          <w:b/>
          <w:bCs/>
          <w:sz w:val="22"/>
          <w:szCs w:val="22"/>
        </w:rPr>
        <w:t>34</w:t>
      </w:r>
      <w:r w:rsidR="00EF7D90" w:rsidRPr="00E04372">
        <w:rPr>
          <w:rFonts w:asciiTheme="majorHAnsi" w:hAnsiTheme="majorHAnsi"/>
          <w:b/>
          <w:bCs/>
          <w:sz w:val="22"/>
          <w:szCs w:val="22"/>
          <w:rtl/>
        </w:rPr>
        <w:t xml:space="preserve"> ، العدد </w:t>
      </w:r>
      <w:r w:rsidR="00EF7D90" w:rsidRPr="00E04372">
        <w:rPr>
          <w:rFonts w:asciiTheme="majorHAnsi" w:hAnsiTheme="majorHAnsi"/>
          <w:b/>
          <w:bCs/>
          <w:sz w:val="22"/>
          <w:szCs w:val="22"/>
        </w:rPr>
        <w:t>9</w:t>
      </w:r>
      <w:r w:rsidR="00EF7D90">
        <w:rPr>
          <w:rFonts w:asciiTheme="majorHAnsi" w:hAnsiTheme="majorHAnsi"/>
          <w:b/>
          <w:bCs/>
          <w:sz w:val="22"/>
          <w:szCs w:val="22"/>
          <w:rtl/>
        </w:rPr>
        <w:t>،2013</w:t>
      </w:r>
      <w:r w:rsidR="00EF7D90">
        <w:rPr>
          <w:rFonts w:asciiTheme="majorHAnsi" w:hAnsiTheme="majorHAnsi" w:hint="cs"/>
          <w:b/>
          <w:bCs/>
          <w:sz w:val="22"/>
          <w:szCs w:val="22"/>
          <w:rtl/>
        </w:rPr>
        <w:t>.</w:t>
      </w:r>
    </w:p>
    <w:p w:rsidR="004676F2" w:rsidRPr="00D35FD4" w:rsidRDefault="004676F2" w:rsidP="00EF7D90">
      <w:pPr>
        <w:pStyle w:val="a3"/>
        <w:spacing w:line="276" w:lineRule="auto"/>
        <w:contextualSpacing/>
        <w:jc w:val="both"/>
        <w:rPr>
          <w:rFonts w:asciiTheme="majorBidi" w:hAnsiTheme="majorBidi" w:cstheme="majorBidi"/>
          <w:b/>
          <w:bCs/>
          <w:sz w:val="24"/>
          <w:szCs w:val="24"/>
          <w:rtl/>
        </w:rPr>
      </w:pPr>
      <w:r>
        <w:rPr>
          <w:rFonts w:asciiTheme="majorBidi" w:hAnsiTheme="majorBidi" w:cstheme="majorBidi" w:hint="cs"/>
          <w:b/>
          <w:bCs/>
          <w:sz w:val="24"/>
          <w:szCs w:val="24"/>
          <w:rtl/>
          <w:lang w:bidi="ar-IQ"/>
        </w:rPr>
        <w:t xml:space="preserve">3. </w:t>
      </w:r>
      <w:r w:rsidR="00EF7D90" w:rsidRPr="00E04372">
        <w:rPr>
          <w:rFonts w:asciiTheme="majorHAnsi" w:hAnsiTheme="majorHAnsi"/>
          <w:b/>
          <w:bCs/>
          <w:sz w:val="22"/>
          <w:szCs w:val="22"/>
          <w:rtl/>
        </w:rPr>
        <w:t>كمال سلطان محمد سالم ، الاقتصاد القياسي، ط1 ، الاسكندرية، م</w:t>
      </w:r>
      <w:r w:rsidR="00EF7D90">
        <w:rPr>
          <w:rFonts w:asciiTheme="majorHAnsi" w:hAnsiTheme="majorHAnsi"/>
          <w:b/>
          <w:bCs/>
          <w:sz w:val="22"/>
          <w:szCs w:val="22"/>
          <w:rtl/>
        </w:rPr>
        <w:t>كتبة الوفاء القانونية،2014</w:t>
      </w:r>
      <w:r w:rsidR="00EF7D90">
        <w:rPr>
          <w:rFonts w:asciiTheme="majorHAnsi" w:hAnsiTheme="majorHAnsi" w:hint="cs"/>
          <w:b/>
          <w:bCs/>
          <w:sz w:val="22"/>
          <w:szCs w:val="22"/>
          <w:rtl/>
        </w:rPr>
        <w:t>.</w:t>
      </w:r>
    </w:p>
    <w:p w:rsidR="004676F2" w:rsidRPr="00D35FD4" w:rsidRDefault="004676F2" w:rsidP="004676F2">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4. </w:t>
      </w:r>
      <w:r w:rsidRPr="00D35FD4">
        <w:rPr>
          <w:rFonts w:asciiTheme="majorBidi" w:hAnsiTheme="majorBidi" w:cstheme="majorBidi"/>
          <w:b/>
          <w:bCs/>
          <w:sz w:val="24"/>
          <w:szCs w:val="24"/>
          <w:rtl/>
          <w:lang w:bidi="ar-IQ"/>
        </w:rPr>
        <w:t xml:space="preserve">ارشد عبد اللطيف تركي , السياسات التجارية وأثرها على النمو الاقتصادي في العراق للمدة (1970_2010) رسالة ماجستير , جامعة واسط , كلية </w:t>
      </w:r>
      <w:r w:rsidRPr="00D35FD4">
        <w:rPr>
          <w:rFonts w:asciiTheme="majorBidi" w:hAnsiTheme="majorBidi" w:cstheme="majorBidi" w:hint="cs"/>
          <w:b/>
          <w:bCs/>
          <w:sz w:val="24"/>
          <w:szCs w:val="24"/>
          <w:rtl/>
          <w:lang w:bidi="ar-IQ"/>
        </w:rPr>
        <w:t>الإدارة</w:t>
      </w:r>
      <w:r w:rsidRPr="00D35FD4">
        <w:rPr>
          <w:rFonts w:asciiTheme="majorBidi" w:hAnsiTheme="majorBidi" w:cstheme="majorBidi"/>
          <w:b/>
          <w:bCs/>
          <w:sz w:val="24"/>
          <w:szCs w:val="24"/>
          <w:rtl/>
          <w:lang w:bidi="ar-IQ"/>
        </w:rPr>
        <w:t xml:space="preserve"> واقتصاد،</w:t>
      </w:r>
      <w:r>
        <w:rPr>
          <w:rFonts w:asciiTheme="majorBidi" w:hAnsiTheme="majorBidi" w:cstheme="majorBidi"/>
          <w:b/>
          <w:bCs/>
          <w:sz w:val="24"/>
          <w:szCs w:val="24"/>
          <w:rtl/>
          <w:lang w:bidi="ar-IQ"/>
        </w:rPr>
        <w:t xml:space="preserve"> 2014</w:t>
      </w:r>
      <w:r w:rsidRPr="00D35FD4">
        <w:rPr>
          <w:rFonts w:asciiTheme="majorBidi" w:hAnsiTheme="majorBidi" w:cstheme="majorBidi"/>
          <w:b/>
          <w:bCs/>
          <w:sz w:val="24"/>
          <w:szCs w:val="24"/>
          <w:rtl/>
          <w:lang w:bidi="ar-IQ"/>
        </w:rPr>
        <w:t>.</w:t>
      </w:r>
    </w:p>
    <w:p w:rsidR="004676F2" w:rsidRPr="00D35FD4" w:rsidRDefault="004676F2" w:rsidP="00EF7D90">
      <w:pPr>
        <w:pStyle w:val="a3"/>
        <w:spacing w:line="276" w:lineRule="auto"/>
        <w:contextualSpacing/>
        <w:jc w:val="both"/>
        <w:rPr>
          <w:rFonts w:asciiTheme="majorBidi" w:hAnsiTheme="majorBidi" w:cstheme="majorBidi"/>
          <w:b/>
          <w:bCs/>
          <w:sz w:val="24"/>
          <w:szCs w:val="24"/>
          <w:rtl/>
        </w:rPr>
      </w:pPr>
      <w:r>
        <w:rPr>
          <w:rFonts w:asciiTheme="majorBidi" w:hAnsiTheme="majorBidi" w:cstheme="majorBidi" w:hint="cs"/>
          <w:b/>
          <w:bCs/>
          <w:sz w:val="24"/>
          <w:szCs w:val="24"/>
          <w:rtl/>
        </w:rPr>
        <w:t xml:space="preserve">5. </w:t>
      </w:r>
      <w:r w:rsidR="00EF7D90" w:rsidRPr="00E04372">
        <w:rPr>
          <w:rFonts w:asciiTheme="majorHAnsi" w:hAnsiTheme="majorHAnsi"/>
          <w:b/>
          <w:bCs/>
          <w:sz w:val="22"/>
          <w:szCs w:val="22"/>
          <w:rtl/>
        </w:rPr>
        <w:t>مكيد علي ، الاقتصاد القياسي دروس ومسائل محلولة ،ط2،الجزائر ، دي</w:t>
      </w:r>
      <w:r w:rsidR="00EF7D90">
        <w:rPr>
          <w:rFonts w:asciiTheme="majorHAnsi" w:hAnsiTheme="majorHAnsi"/>
          <w:b/>
          <w:bCs/>
          <w:sz w:val="22"/>
          <w:szCs w:val="22"/>
          <w:rtl/>
        </w:rPr>
        <w:t>وان المطبوعات الجامعية ،2011</w:t>
      </w:r>
      <w:r w:rsidR="00EF7D90">
        <w:rPr>
          <w:rFonts w:asciiTheme="majorHAnsi" w:hAnsiTheme="majorHAnsi" w:hint="cs"/>
          <w:b/>
          <w:bCs/>
          <w:sz w:val="22"/>
          <w:szCs w:val="22"/>
          <w:rtl/>
        </w:rPr>
        <w:t>.</w:t>
      </w:r>
    </w:p>
    <w:p w:rsidR="004676F2" w:rsidRDefault="004676F2" w:rsidP="001C77D9">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6. </w:t>
      </w:r>
      <w:r w:rsidR="001C77D9" w:rsidRPr="001C77D9">
        <w:rPr>
          <w:rFonts w:asciiTheme="majorHAnsi" w:hAnsiTheme="majorHAnsi"/>
          <w:b/>
          <w:bCs/>
          <w:sz w:val="24"/>
          <w:szCs w:val="24"/>
          <w:rtl/>
          <w:lang w:bidi="ar-IQ"/>
        </w:rPr>
        <w:t>مجدي</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الشوربجي، أثر الصدمات</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الاقتصادية</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الخارجية</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على</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الصادرات</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المصرية ، جامعة</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مصر</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للعلوم</w:t>
      </w:r>
      <w:r w:rsidR="001C77D9" w:rsidRPr="001C77D9">
        <w:rPr>
          <w:rFonts w:asciiTheme="majorHAnsi" w:hAnsiTheme="majorHAnsi"/>
          <w:b/>
          <w:bCs/>
          <w:sz w:val="24"/>
          <w:szCs w:val="24"/>
          <w:lang w:bidi="ar-IQ"/>
        </w:rPr>
        <w:t xml:space="preserve"> </w:t>
      </w:r>
      <w:r w:rsidR="001C77D9" w:rsidRPr="001C77D9">
        <w:rPr>
          <w:rFonts w:asciiTheme="majorHAnsi" w:hAnsiTheme="majorHAnsi"/>
          <w:b/>
          <w:bCs/>
          <w:sz w:val="24"/>
          <w:szCs w:val="24"/>
          <w:rtl/>
          <w:lang w:bidi="ar-IQ"/>
        </w:rPr>
        <w:t>والتكنولوجيا،2009</w:t>
      </w:r>
      <w:r w:rsidR="001C77D9" w:rsidRPr="001C77D9">
        <w:rPr>
          <w:rFonts w:asciiTheme="majorHAnsi" w:hAnsiTheme="majorHAnsi" w:hint="cs"/>
          <w:b/>
          <w:bCs/>
          <w:sz w:val="24"/>
          <w:szCs w:val="24"/>
          <w:rtl/>
          <w:lang w:bidi="ar-IQ"/>
        </w:rPr>
        <w:t>.</w:t>
      </w:r>
    </w:p>
    <w:p w:rsidR="001C77D9" w:rsidRDefault="001C77D9" w:rsidP="001C77D9">
      <w:pPr>
        <w:pStyle w:val="a3"/>
        <w:spacing w:line="276" w:lineRule="auto"/>
        <w:contextualSpacing/>
        <w:jc w:val="right"/>
        <w:rPr>
          <w:rStyle w:val="fontstyle01"/>
          <w:rFonts w:asciiTheme="minorHAnsi" w:hAnsiTheme="minorHAnsi" w:cs="Simplified Arabic"/>
          <w:b/>
          <w:bCs/>
          <w:sz w:val="24"/>
          <w:szCs w:val="24"/>
        </w:rPr>
      </w:pPr>
      <w:r>
        <w:rPr>
          <w:rFonts w:asciiTheme="majorBidi" w:hAnsiTheme="majorBidi" w:cstheme="majorBidi"/>
          <w:b/>
          <w:bCs/>
          <w:sz w:val="24"/>
          <w:szCs w:val="24"/>
          <w:lang w:bidi="ar-IQ"/>
        </w:rPr>
        <w:t>7.</w:t>
      </w:r>
      <w:r w:rsidRPr="00C46740">
        <w:rPr>
          <w:rFonts w:asciiTheme="minorHAnsi" w:hAnsiTheme="minorHAnsi"/>
          <w:b/>
          <w:bCs/>
          <w:sz w:val="24"/>
          <w:szCs w:val="24"/>
        </w:rPr>
        <w:t xml:space="preserve"> </w:t>
      </w:r>
      <w:r w:rsidRPr="00C46740">
        <w:rPr>
          <w:rStyle w:val="fontstyle01"/>
          <w:rFonts w:asciiTheme="minorHAnsi" w:hAnsiTheme="minorHAnsi" w:cs="Simplified Arabic"/>
          <w:b/>
          <w:bCs/>
          <w:sz w:val="24"/>
          <w:szCs w:val="24"/>
        </w:rPr>
        <w:t>Bilin, Neyapti, “Budget Deficit and Inflation: The Roles of Central Independence and Financial</w:t>
      </w:r>
      <w:r w:rsidRPr="00C46740">
        <w:rPr>
          <w:rFonts w:asciiTheme="minorHAnsi" w:hAnsiTheme="minorHAnsi" w:cs="Simplified Arabic"/>
          <w:b/>
          <w:bCs/>
          <w:color w:val="000000"/>
          <w:sz w:val="24"/>
          <w:szCs w:val="24"/>
        </w:rPr>
        <w:t xml:space="preserve"> </w:t>
      </w:r>
      <w:r w:rsidRPr="00C46740">
        <w:rPr>
          <w:rStyle w:val="fontstyle01"/>
          <w:rFonts w:asciiTheme="minorHAnsi" w:hAnsiTheme="minorHAnsi" w:cs="Simplified Arabic"/>
          <w:b/>
          <w:bCs/>
          <w:sz w:val="24"/>
          <w:szCs w:val="24"/>
        </w:rPr>
        <w:t xml:space="preserve">Market Development”, </w:t>
      </w:r>
      <w:r w:rsidRPr="00C46740">
        <w:rPr>
          <w:rStyle w:val="fontstyle21"/>
          <w:rFonts w:asciiTheme="minorHAnsi" w:hAnsiTheme="minorHAnsi" w:cs="Simplified Arabic"/>
          <w:b/>
          <w:bCs/>
          <w:i w:val="0"/>
          <w:iCs w:val="0"/>
          <w:sz w:val="24"/>
          <w:szCs w:val="24"/>
        </w:rPr>
        <w:t>Contemporary Economic Policy</w:t>
      </w:r>
      <w:r w:rsidRPr="00C46740">
        <w:rPr>
          <w:rStyle w:val="fontstyle01"/>
          <w:rFonts w:asciiTheme="minorHAnsi" w:hAnsiTheme="minorHAnsi" w:cs="Simplified Arabic"/>
          <w:b/>
          <w:bCs/>
          <w:sz w:val="24"/>
          <w:szCs w:val="24"/>
        </w:rPr>
        <w:t>, Vol. 21, No. 4, October 2003</w:t>
      </w:r>
      <w:r>
        <w:rPr>
          <w:rStyle w:val="fontstyle01"/>
          <w:rFonts w:asciiTheme="minorHAnsi" w:hAnsiTheme="minorHAnsi" w:cs="Simplified Arabic"/>
          <w:b/>
          <w:bCs/>
          <w:sz w:val="24"/>
          <w:szCs w:val="24"/>
        </w:rPr>
        <w:t>.</w:t>
      </w:r>
    </w:p>
    <w:p w:rsidR="0027551A" w:rsidRDefault="0027551A" w:rsidP="0027551A">
      <w:pPr>
        <w:pStyle w:val="a3"/>
        <w:contextualSpacing/>
        <w:jc w:val="right"/>
        <w:rPr>
          <w:rFonts w:asciiTheme="majorHAnsi" w:hAnsiTheme="majorHAnsi" w:cs="Simplified Arabic"/>
          <w:b/>
          <w:bCs/>
          <w:sz w:val="24"/>
          <w:szCs w:val="24"/>
          <w:lang w:bidi="ar-IQ"/>
        </w:rPr>
      </w:pPr>
      <w:r w:rsidRPr="0027551A">
        <w:rPr>
          <w:rStyle w:val="Hyperlink"/>
          <w:rFonts w:asciiTheme="majorHAnsi" w:hAnsiTheme="majorHAnsi"/>
          <w:b/>
          <w:bCs/>
          <w:color w:val="auto"/>
          <w:sz w:val="22"/>
          <w:szCs w:val="22"/>
          <w:u w:val="none"/>
        </w:rPr>
        <w:t>8</w:t>
      </w:r>
      <w:r w:rsidRPr="00BF0E73">
        <w:rPr>
          <w:rStyle w:val="Hyperlink"/>
          <w:rFonts w:asciiTheme="majorHAnsi" w:hAnsiTheme="majorHAnsi"/>
          <w:b/>
          <w:bCs/>
          <w:color w:val="auto"/>
          <w:sz w:val="24"/>
          <w:szCs w:val="24"/>
          <w:u w:val="none"/>
        </w:rPr>
        <w:t>.</w:t>
      </w:r>
      <w:r w:rsidRPr="00BF0E73">
        <w:rPr>
          <w:rFonts w:asciiTheme="majorHAnsi" w:hAnsiTheme="majorHAnsi" w:cs="Simplified Arabic"/>
          <w:b/>
          <w:bCs/>
          <w:sz w:val="24"/>
          <w:szCs w:val="24"/>
        </w:rPr>
        <w:t xml:space="preserve"> Bahman,Mohsen –Oskooee and Wang,Y "</w:t>
      </w:r>
      <w:r w:rsidRPr="00FB4B8C">
        <w:rPr>
          <w:rFonts w:asciiTheme="majorHAnsi" w:hAnsiTheme="majorHAnsi" w:cs="Simplified Arabic"/>
          <w:b/>
          <w:bCs/>
        </w:rPr>
        <w:t>HOW STABLE IS THE DEMAND FOR MONEY IN CHINA?"</w:t>
      </w:r>
      <w:r w:rsidRPr="00BF0E73">
        <w:rPr>
          <w:rFonts w:asciiTheme="majorHAnsi" w:hAnsiTheme="majorHAnsi" w:cs="Simplified Arabic"/>
          <w:b/>
          <w:bCs/>
          <w:sz w:val="24"/>
          <w:szCs w:val="24"/>
        </w:rPr>
        <w:t xml:space="preserve">, </w:t>
      </w:r>
      <w:r w:rsidRPr="00BF0E73">
        <w:rPr>
          <w:rFonts w:asciiTheme="majorHAnsi" w:hAnsiTheme="majorHAnsi" w:cs="Simplified Arabic"/>
          <w:b/>
          <w:bCs/>
          <w:sz w:val="24"/>
          <w:szCs w:val="24"/>
          <w:lang w:bidi="ar-IQ"/>
        </w:rPr>
        <w:t>,Journal of Economic Development,vol.32,No.1,2007.</w:t>
      </w:r>
    </w:p>
    <w:p w:rsidR="001C77D9" w:rsidRDefault="0027551A" w:rsidP="001C77D9">
      <w:pPr>
        <w:pStyle w:val="a3"/>
        <w:spacing w:line="276" w:lineRule="auto"/>
        <w:contextualSpacing/>
        <w:jc w:val="right"/>
        <w:rPr>
          <w:rStyle w:val="fontstyle01"/>
          <w:rFonts w:asciiTheme="minorHAnsi" w:hAnsiTheme="minorHAnsi" w:cstheme="majorBidi"/>
          <w:b/>
          <w:bCs/>
          <w:sz w:val="24"/>
          <w:szCs w:val="24"/>
        </w:rPr>
      </w:pPr>
      <w:r>
        <w:rPr>
          <w:rStyle w:val="fontstyle01"/>
          <w:rFonts w:asciiTheme="minorHAnsi" w:hAnsiTheme="minorHAnsi" w:cs="Simplified Arabic"/>
          <w:b/>
          <w:bCs/>
          <w:sz w:val="24"/>
          <w:szCs w:val="24"/>
        </w:rPr>
        <w:t>9</w:t>
      </w:r>
      <w:r w:rsidR="001C77D9">
        <w:rPr>
          <w:rStyle w:val="fontstyle01"/>
          <w:rFonts w:asciiTheme="minorHAnsi" w:hAnsiTheme="minorHAnsi" w:cs="Simplified Arabic"/>
          <w:b/>
          <w:bCs/>
          <w:sz w:val="24"/>
          <w:szCs w:val="24"/>
        </w:rPr>
        <w:t>.</w:t>
      </w:r>
      <w:r w:rsidR="001C77D9" w:rsidRPr="001C77D9">
        <w:rPr>
          <w:rStyle w:val="3Char"/>
          <w:rFonts w:asciiTheme="minorHAnsi" w:eastAsia="Calibri" w:hAnsiTheme="minorHAnsi"/>
          <w:sz w:val="24"/>
          <w:szCs w:val="24"/>
        </w:rPr>
        <w:t xml:space="preserve"> </w:t>
      </w:r>
      <w:r w:rsidR="001C77D9" w:rsidRPr="00F13BAA">
        <w:rPr>
          <w:rStyle w:val="fontstyle01"/>
          <w:rFonts w:asciiTheme="minorHAnsi" w:hAnsiTheme="minorHAnsi" w:cstheme="majorBidi"/>
          <w:b/>
          <w:bCs/>
          <w:sz w:val="24"/>
          <w:szCs w:val="24"/>
        </w:rPr>
        <w:t>John B. Taylor, “Monetary Policy Implications of Greater Fiscal Discipline” in “Budget Deficit and</w:t>
      </w:r>
      <w:r w:rsidR="001C77D9" w:rsidRPr="00F13BAA">
        <w:rPr>
          <w:rFonts w:asciiTheme="minorHAnsi" w:hAnsiTheme="minorHAnsi" w:cstheme="majorBidi"/>
          <w:b/>
          <w:bCs/>
          <w:color w:val="000000"/>
          <w:sz w:val="24"/>
          <w:szCs w:val="24"/>
        </w:rPr>
        <w:t xml:space="preserve"> </w:t>
      </w:r>
      <w:r w:rsidR="001C77D9" w:rsidRPr="00F13BAA">
        <w:rPr>
          <w:rStyle w:val="fontstyle01"/>
          <w:rFonts w:asciiTheme="minorHAnsi" w:hAnsiTheme="minorHAnsi" w:cstheme="majorBidi"/>
          <w:b/>
          <w:bCs/>
          <w:sz w:val="24"/>
          <w:szCs w:val="24"/>
        </w:rPr>
        <w:t xml:space="preserve">Debt: Issues and Options”, </w:t>
      </w:r>
      <w:r w:rsidR="001C77D9" w:rsidRPr="00F13BAA">
        <w:rPr>
          <w:rStyle w:val="fontstyle21"/>
          <w:rFonts w:asciiTheme="minorHAnsi" w:hAnsiTheme="minorHAnsi" w:cstheme="majorBidi"/>
          <w:b/>
          <w:bCs/>
          <w:i w:val="0"/>
          <w:iCs w:val="0"/>
          <w:sz w:val="24"/>
          <w:szCs w:val="24"/>
        </w:rPr>
        <w:t>Federal Reserve Bank of Kansas City</w:t>
      </w:r>
      <w:r w:rsidR="001C77D9" w:rsidRPr="00F13BAA">
        <w:rPr>
          <w:rStyle w:val="fontstyle01"/>
          <w:rFonts w:asciiTheme="minorHAnsi" w:hAnsiTheme="minorHAnsi" w:cstheme="majorBidi"/>
          <w:b/>
          <w:bCs/>
          <w:sz w:val="24"/>
          <w:szCs w:val="24"/>
        </w:rPr>
        <w:t>, 1995</w:t>
      </w:r>
      <w:r w:rsidR="001C77D9">
        <w:rPr>
          <w:rStyle w:val="fontstyle01"/>
          <w:rFonts w:asciiTheme="minorHAnsi" w:hAnsiTheme="minorHAnsi" w:cstheme="majorBidi"/>
          <w:b/>
          <w:bCs/>
          <w:sz w:val="24"/>
          <w:szCs w:val="24"/>
        </w:rPr>
        <w:t>.</w:t>
      </w:r>
    </w:p>
    <w:p w:rsidR="001C77D9" w:rsidRDefault="0027551A" w:rsidP="001C77D9">
      <w:pPr>
        <w:pStyle w:val="a3"/>
        <w:spacing w:line="276" w:lineRule="auto"/>
        <w:contextualSpacing/>
        <w:jc w:val="right"/>
        <w:rPr>
          <w:rStyle w:val="fontstyle01"/>
          <w:rFonts w:asciiTheme="minorHAnsi" w:hAnsiTheme="minorHAnsi" w:cstheme="majorBidi"/>
          <w:b/>
          <w:bCs/>
          <w:sz w:val="24"/>
          <w:szCs w:val="24"/>
        </w:rPr>
      </w:pPr>
      <w:r>
        <w:rPr>
          <w:rStyle w:val="fontstyle01"/>
          <w:rFonts w:asciiTheme="minorHAnsi" w:hAnsiTheme="minorHAnsi" w:cstheme="majorBidi"/>
          <w:b/>
          <w:bCs/>
          <w:sz w:val="24"/>
          <w:szCs w:val="24"/>
        </w:rPr>
        <w:t>10</w:t>
      </w:r>
      <w:r w:rsidR="001C77D9">
        <w:rPr>
          <w:rStyle w:val="fontstyle01"/>
          <w:rFonts w:asciiTheme="minorHAnsi" w:hAnsiTheme="minorHAnsi" w:cstheme="majorBidi"/>
          <w:b/>
          <w:bCs/>
          <w:sz w:val="24"/>
          <w:szCs w:val="24"/>
        </w:rPr>
        <w:t>.</w:t>
      </w:r>
      <w:r w:rsidR="001C77D9" w:rsidRPr="001C77D9">
        <w:rPr>
          <w:rStyle w:val="6Char"/>
          <w:rFonts w:asciiTheme="minorHAnsi" w:hAnsiTheme="minorHAnsi" w:cstheme="majorBidi"/>
          <w:b w:val="0"/>
          <w:bCs w:val="0"/>
          <w:sz w:val="24"/>
          <w:szCs w:val="24"/>
        </w:rPr>
        <w:t xml:space="preserve"> </w:t>
      </w:r>
      <w:r w:rsidR="001C77D9" w:rsidRPr="00F13BAA">
        <w:rPr>
          <w:rStyle w:val="fontstyle01"/>
          <w:rFonts w:asciiTheme="minorHAnsi" w:hAnsiTheme="minorHAnsi" w:cstheme="majorBidi"/>
          <w:b/>
          <w:bCs/>
          <w:sz w:val="24"/>
          <w:szCs w:val="24"/>
        </w:rPr>
        <w:t>John B. Taylor, “Monetary Policy Implications of Greater Fiscal Discipline” in “Budget Deficit and</w:t>
      </w:r>
      <w:r w:rsidR="001C77D9" w:rsidRPr="00F13BAA">
        <w:rPr>
          <w:rFonts w:asciiTheme="minorHAnsi" w:hAnsiTheme="minorHAnsi" w:cstheme="majorBidi"/>
          <w:b/>
          <w:bCs/>
          <w:color w:val="000000"/>
          <w:sz w:val="24"/>
          <w:szCs w:val="24"/>
        </w:rPr>
        <w:t xml:space="preserve"> </w:t>
      </w:r>
      <w:r w:rsidR="001C77D9" w:rsidRPr="00F13BAA">
        <w:rPr>
          <w:rStyle w:val="fontstyle01"/>
          <w:rFonts w:asciiTheme="minorHAnsi" w:hAnsiTheme="minorHAnsi" w:cstheme="majorBidi"/>
          <w:b/>
          <w:bCs/>
          <w:sz w:val="24"/>
          <w:szCs w:val="24"/>
        </w:rPr>
        <w:t xml:space="preserve">Debt: Issues and Options”, </w:t>
      </w:r>
      <w:r w:rsidR="001C77D9" w:rsidRPr="00F13BAA">
        <w:rPr>
          <w:rStyle w:val="fontstyle21"/>
          <w:rFonts w:asciiTheme="minorHAnsi" w:hAnsiTheme="minorHAnsi" w:cstheme="majorBidi"/>
          <w:b/>
          <w:bCs/>
          <w:i w:val="0"/>
          <w:iCs w:val="0"/>
          <w:sz w:val="24"/>
          <w:szCs w:val="24"/>
        </w:rPr>
        <w:t>Federal Reserve Bank of Kansas City</w:t>
      </w:r>
      <w:r w:rsidR="001C77D9" w:rsidRPr="00F13BAA">
        <w:rPr>
          <w:rStyle w:val="fontstyle01"/>
          <w:rFonts w:asciiTheme="minorHAnsi" w:hAnsiTheme="minorHAnsi" w:cstheme="majorBidi"/>
          <w:b/>
          <w:bCs/>
          <w:sz w:val="24"/>
          <w:szCs w:val="24"/>
        </w:rPr>
        <w:t>, 1995</w:t>
      </w:r>
      <w:r w:rsidR="001C77D9">
        <w:rPr>
          <w:rStyle w:val="fontstyle01"/>
          <w:rFonts w:asciiTheme="minorHAnsi" w:hAnsiTheme="minorHAnsi" w:cstheme="majorBidi"/>
          <w:b/>
          <w:bCs/>
          <w:sz w:val="24"/>
          <w:szCs w:val="24"/>
        </w:rPr>
        <w:t>.</w:t>
      </w:r>
    </w:p>
    <w:p w:rsidR="001C77D9" w:rsidRDefault="001C77D9" w:rsidP="0027551A">
      <w:pPr>
        <w:pStyle w:val="a3"/>
        <w:spacing w:line="276" w:lineRule="auto"/>
        <w:contextualSpacing/>
        <w:jc w:val="right"/>
        <w:rPr>
          <w:rFonts w:asciiTheme="majorHAnsi" w:hAnsiTheme="majorHAnsi"/>
          <w:b/>
          <w:bCs/>
          <w:sz w:val="24"/>
          <w:szCs w:val="24"/>
        </w:rPr>
      </w:pPr>
      <w:r w:rsidRPr="001C77D9">
        <w:rPr>
          <w:rStyle w:val="fontstyle01"/>
          <w:rFonts w:asciiTheme="minorHAnsi" w:hAnsiTheme="minorHAnsi" w:cstheme="majorBidi"/>
          <w:b/>
          <w:bCs/>
          <w:sz w:val="24"/>
          <w:szCs w:val="24"/>
        </w:rPr>
        <w:t>1</w:t>
      </w:r>
      <w:r w:rsidR="0027551A">
        <w:rPr>
          <w:rStyle w:val="fontstyle01"/>
          <w:rFonts w:asciiTheme="minorHAnsi" w:hAnsiTheme="minorHAnsi" w:cstheme="majorBidi"/>
          <w:b/>
          <w:bCs/>
          <w:sz w:val="24"/>
          <w:szCs w:val="24"/>
        </w:rPr>
        <w:t>1</w:t>
      </w:r>
      <w:r w:rsidRPr="001C77D9">
        <w:rPr>
          <w:rStyle w:val="fontstyle01"/>
          <w:rFonts w:asciiTheme="minorHAnsi" w:hAnsiTheme="minorHAnsi" w:cstheme="majorBidi"/>
          <w:b/>
          <w:bCs/>
          <w:sz w:val="24"/>
          <w:szCs w:val="24"/>
        </w:rPr>
        <w:t>.</w:t>
      </w:r>
      <w:r w:rsidRPr="001C77D9">
        <w:rPr>
          <w:rFonts w:asciiTheme="majorHAnsi" w:hAnsiTheme="majorHAnsi"/>
          <w:b/>
          <w:bCs/>
          <w:sz w:val="24"/>
          <w:szCs w:val="24"/>
        </w:rPr>
        <w:t xml:space="preserve"> Richard Baillie &amp; </w:t>
      </w:r>
      <w:hyperlink r:id="rId21" w:tgtFrame="_blank" w:tooltip="View other papers by this author" w:history="1">
        <w:r w:rsidRPr="001C77D9">
          <w:rPr>
            <w:rStyle w:val="Hyperlink"/>
            <w:rFonts w:asciiTheme="majorHAnsi" w:hAnsiTheme="majorHAnsi"/>
            <w:b/>
            <w:bCs/>
            <w:color w:val="auto"/>
            <w:sz w:val="24"/>
            <w:szCs w:val="24"/>
            <w:u w:val="none"/>
          </w:rPr>
          <w:t xml:space="preserve">George Kapetanios </w:t>
        </w:r>
      </w:hyperlink>
      <w:r w:rsidRPr="001C77D9">
        <w:rPr>
          <w:rFonts w:asciiTheme="majorHAnsi" w:hAnsiTheme="majorHAnsi"/>
          <w:b/>
          <w:bCs/>
          <w:sz w:val="24"/>
          <w:szCs w:val="24"/>
        </w:rPr>
        <w:t>: "Estimation and Inference for Impulse Response Functions from Univariate Strongly Persistent Processes"  ,The Econometrics Journal, Vol. 16, Issue 3,2013</w:t>
      </w:r>
      <w:r>
        <w:rPr>
          <w:rFonts w:asciiTheme="majorHAnsi" w:hAnsiTheme="majorHAnsi"/>
          <w:b/>
          <w:bCs/>
          <w:sz w:val="24"/>
          <w:szCs w:val="24"/>
        </w:rPr>
        <w:t>.</w:t>
      </w:r>
    </w:p>
    <w:p w:rsidR="001C77D9" w:rsidRDefault="001C77D9" w:rsidP="0027551A">
      <w:pPr>
        <w:pStyle w:val="a3"/>
        <w:spacing w:line="276" w:lineRule="auto"/>
        <w:contextualSpacing/>
        <w:jc w:val="right"/>
        <w:rPr>
          <w:rFonts w:asciiTheme="majorHAnsi" w:hAnsiTheme="majorHAnsi"/>
          <w:b/>
          <w:bCs/>
          <w:sz w:val="22"/>
          <w:szCs w:val="22"/>
        </w:rPr>
      </w:pPr>
      <w:r>
        <w:rPr>
          <w:rFonts w:asciiTheme="majorHAnsi" w:hAnsiTheme="majorHAnsi"/>
          <w:b/>
          <w:bCs/>
          <w:sz w:val="24"/>
          <w:szCs w:val="24"/>
        </w:rPr>
        <w:t>1</w:t>
      </w:r>
      <w:r w:rsidR="0027551A">
        <w:rPr>
          <w:rFonts w:asciiTheme="majorHAnsi" w:hAnsiTheme="majorHAnsi"/>
          <w:b/>
          <w:bCs/>
          <w:sz w:val="24"/>
          <w:szCs w:val="24"/>
        </w:rPr>
        <w:t>2</w:t>
      </w:r>
      <w:r>
        <w:rPr>
          <w:rFonts w:asciiTheme="majorHAnsi" w:hAnsiTheme="majorHAnsi"/>
          <w:b/>
          <w:bCs/>
          <w:sz w:val="24"/>
          <w:szCs w:val="24"/>
        </w:rPr>
        <w:t>.</w:t>
      </w:r>
      <w:r w:rsidRPr="001C77D9">
        <w:rPr>
          <w:rFonts w:asciiTheme="majorHAnsi" w:hAnsiTheme="majorHAnsi"/>
          <w:b/>
          <w:bCs/>
          <w:sz w:val="22"/>
          <w:szCs w:val="22"/>
        </w:rPr>
        <w:t xml:space="preserve"> </w:t>
      </w:r>
      <w:r w:rsidRPr="00E04372">
        <w:rPr>
          <w:rFonts w:asciiTheme="majorHAnsi" w:hAnsiTheme="majorHAnsi"/>
          <w:b/>
          <w:bCs/>
          <w:sz w:val="22"/>
          <w:szCs w:val="22"/>
        </w:rPr>
        <w:t>Gujarati, Damodar.N and Dawn C.Porter, Basic Econometrics, 5</w:t>
      </w:r>
      <w:r w:rsidRPr="00E04372">
        <w:rPr>
          <w:rFonts w:asciiTheme="majorHAnsi" w:hAnsiTheme="majorHAnsi"/>
          <w:b/>
          <w:bCs/>
          <w:sz w:val="22"/>
          <w:szCs w:val="22"/>
          <w:vertAlign w:val="superscript"/>
        </w:rPr>
        <w:t>th</w:t>
      </w:r>
      <w:r w:rsidRPr="00E04372">
        <w:rPr>
          <w:rFonts w:asciiTheme="majorHAnsi" w:hAnsiTheme="majorHAnsi"/>
          <w:b/>
          <w:bCs/>
          <w:sz w:val="22"/>
          <w:szCs w:val="22"/>
        </w:rPr>
        <w:t>Edition, U.S.A: McGraw − Hill, 2009</w:t>
      </w:r>
      <w:r>
        <w:rPr>
          <w:rFonts w:asciiTheme="majorHAnsi" w:hAnsiTheme="majorHAnsi"/>
          <w:b/>
          <w:bCs/>
          <w:sz w:val="22"/>
          <w:szCs w:val="22"/>
        </w:rPr>
        <w:t>.</w:t>
      </w:r>
    </w:p>
    <w:p w:rsidR="001C77D9" w:rsidRDefault="0027551A" w:rsidP="001C77D9">
      <w:pPr>
        <w:pStyle w:val="a3"/>
        <w:spacing w:line="276" w:lineRule="auto"/>
        <w:contextualSpacing/>
        <w:jc w:val="right"/>
        <w:rPr>
          <w:rFonts w:asciiTheme="majorHAnsi" w:hAnsiTheme="majorHAnsi"/>
          <w:b/>
          <w:bCs/>
          <w:sz w:val="24"/>
          <w:szCs w:val="24"/>
          <w:lang w:bidi="ar-IQ"/>
        </w:rPr>
      </w:pPr>
      <w:r>
        <w:rPr>
          <w:rFonts w:asciiTheme="majorHAnsi" w:hAnsiTheme="majorHAnsi"/>
          <w:b/>
          <w:bCs/>
          <w:sz w:val="22"/>
          <w:szCs w:val="22"/>
        </w:rPr>
        <w:t>13</w:t>
      </w:r>
      <w:r w:rsidR="001C77D9">
        <w:rPr>
          <w:rFonts w:asciiTheme="majorHAnsi" w:hAnsiTheme="majorHAnsi"/>
          <w:b/>
          <w:bCs/>
          <w:sz w:val="22"/>
          <w:szCs w:val="22"/>
        </w:rPr>
        <w:t>.</w:t>
      </w:r>
      <w:r w:rsidR="001C77D9" w:rsidRPr="001C77D9">
        <w:rPr>
          <w:rFonts w:asciiTheme="majorHAnsi" w:hAnsiTheme="majorHAnsi"/>
          <w:b/>
          <w:bCs/>
          <w:spacing w:val="-1"/>
          <w:sz w:val="22"/>
          <w:szCs w:val="22"/>
        </w:rPr>
        <w:t xml:space="preserve"> </w:t>
      </w:r>
      <w:r w:rsidR="001C77D9" w:rsidRPr="00E04372">
        <w:rPr>
          <w:rFonts w:asciiTheme="majorHAnsi" w:hAnsiTheme="majorHAnsi"/>
          <w:b/>
          <w:bCs/>
          <w:spacing w:val="-1"/>
          <w:sz w:val="22"/>
          <w:szCs w:val="22"/>
        </w:rPr>
        <w:t>Dickey,  D.  A.   and  Fuller,  W.  A.   Distribution  of the  Estimators  for Autoregressive Time Series with a Unit Root, Journal of the American Statistical Association,</w:t>
      </w:r>
      <w:r w:rsidR="001C77D9" w:rsidRPr="00E04372">
        <w:rPr>
          <w:rFonts w:asciiTheme="majorHAnsi" w:hAnsiTheme="majorHAnsi"/>
          <w:b/>
          <w:bCs/>
          <w:sz w:val="22"/>
          <w:szCs w:val="22"/>
        </w:rPr>
        <w:t xml:space="preserve"> . USA, vol.</w:t>
      </w:r>
      <w:r w:rsidR="001C77D9">
        <w:rPr>
          <w:rFonts w:asciiTheme="majorHAnsi" w:hAnsiTheme="majorHAnsi"/>
          <w:b/>
          <w:bCs/>
          <w:spacing w:val="-1"/>
          <w:sz w:val="22"/>
          <w:szCs w:val="22"/>
        </w:rPr>
        <w:t>74, 1979</w:t>
      </w:r>
      <w:r w:rsidR="001C77D9">
        <w:rPr>
          <w:rFonts w:asciiTheme="majorHAnsi" w:hAnsiTheme="majorHAnsi"/>
          <w:b/>
          <w:bCs/>
          <w:sz w:val="24"/>
          <w:szCs w:val="24"/>
          <w:lang w:bidi="ar-IQ"/>
        </w:rPr>
        <w:t>.</w:t>
      </w:r>
    </w:p>
    <w:p w:rsidR="001C77D9" w:rsidRDefault="001C77D9" w:rsidP="0027551A">
      <w:pPr>
        <w:pStyle w:val="a3"/>
        <w:spacing w:line="276" w:lineRule="auto"/>
        <w:contextualSpacing/>
        <w:jc w:val="right"/>
        <w:rPr>
          <w:rFonts w:asciiTheme="majorHAnsi" w:hAnsiTheme="majorHAnsi"/>
          <w:b/>
          <w:bCs/>
          <w:sz w:val="22"/>
          <w:szCs w:val="22"/>
        </w:rPr>
      </w:pPr>
      <w:r>
        <w:rPr>
          <w:rFonts w:asciiTheme="majorHAnsi" w:hAnsiTheme="majorHAnsi"/>
          <w:b/>
          <w:bCs/>
          <w:sz w:val="24"/>
          <w:szCs w:val="24"/>
          <w:lang w:bidi="ar-IQ"/>
        </w:rPr>
        <w:t>1</w:t>
      </w:r>
      <w:r w:rsidR="0027551A">
        <w:rPr>
          <w:rFonts w:asciiTheme="majorHAnsi" w:hAnsiTheme="majorHAnsi"/>
          <w:b/>
          <w:bCs/>
          <w:sz w:val="24"/>
          <w:szCs w:val="24"/>
          <w:lang w:bidi="ar-IQ"/>
        </w:rPr>
        <w:t>4</w:t>
      </w:r>
      <w:r>
        <w:rPr>
          <w:rFonts w:asciiTheme="majorHAnsi" w:hAnsiTheme="majorHAnsi"/>
          <w:b/>
          <w:bCs/>
          <w:sz w:val="24"/>
          <w:szCs w:val="24"/>
          <w:lang w:bidi="ar-IQ"/>
        </w:rPr>
        <w:t>.</w:t>
      </w:r>
      <w:r w:rsidRPr="001C77D9">
        <w:rPr>
          <w:rFonts w:asciiTheme="majorHAnsi" w:hAnsiTheme="majorHAnsi"/>
          <w:b/>
          <w:bCs/>
          <w:sz w:val="22"/>
          <w:szCs w:val="22"/>
        </w:rPr>
        <w:t xml:space="preserve"> </w:t>
      </w:r>
      <w:r w:rsidRPr="00E04372">
        <w:rPr>
          <w:rFonts w:asciiTheme="majorHAnsi" w:hAnsiTheme="majorHAnsi"/>
          <w:b/>
          <w:bCs/>
          <w:sz w:val="22"/>
          <w:szCs w:val="22"/>
        </w:rPr>
        <w:t>Wooldridge, Jeffrey M, Introductory Econometrics: A Modern Approach, Fifth Edition, U.S.A: United States of America, 2013</w:t>
      </w:r>
      <w:r>
        <w:rPr>
          <w:rFonts w:asciiTheme="majorHAnsi" w:hAnsiTheme="majorHAnsi"/>
          <w:b/>
          <w:bCs/>
          <w:sz w:val="22"/>
          <w:szCs w:val="22"/>
        </w:rPr>
        <w:t>.</w:t>
      </w:r>
    </w:p>
    <w:p w:rsidR="001C77D9" w:rsidRDefault="001C77D9" w:rsidP="0027551A">
      <w:pPr>
        <w:pStyle w:val="a3"/>
        <w:spacing w:line="276" w:lineRule="auto"/>
        <w:contextualSpacing/>
        <w:jc w:val="right"/>
        <w:rPr>
          <w:rFonts w:asciiTheme="majorHAnsi" w:hAnsiTheme="majorHAnsi"/>
          <w:b/>
          <w:bCs/>
          <w:sz w:val="24"/>
          <w:szCs w:val="24"/>
        </w:rPr>
      </w:pPr>
      <w:r w:rsidRPr="001C77D9">
        <w:rPr>
          <w:rFonts w:asciiTheme="majorHAnsi" w:hAnsiTheme="majorHAnsi"/>
          <w:b/>
          <w:bCs/>
          <w:sz w:val="24"/>
          <w:szCs w:val="24"/>
        </w:rPr>
        <w:t>1</w:t>
      </w:r>
      <w:r w:rsidR="0027551A">
        <w:rPr>
          <w:rFonts w:asciiTheme="majorHAnsi" w:hAnsiTheme="majorHAnsi"/>
          <w:b/>
          <w:bCs/>
          <w:sz w:val="24"/>
          <w:szCs w:val="24"/>
        </w:rPr>
        <w:t>5</w:t>
      </w:r>
      <w:r w:rsidRPr="001C77D9">
        <w:rPr>
          <w:rFonts w:asciiTheme="majorHAnsi" w:hAnsiTheme="majorHAnsi"/>
          <w:b/>
          <w:bCs/>
          <w:sz w:val="24"/>
          <w:szCs w:val="24"/>
        </w:rPr>
        <w:t>. Gujarati ,Damodar.N, Basic Econometrics,5</w:t>
      </w:r>
      <w:r w:rsidRPr="001C77D9">
        <w:rPr>
          <w:rFonts w:asciiTheme="majorHAnsi" w:hAnsiTheme="majorHAnsi"/>
          <w:b/>
          <w:bCs/>
          <w:sz w:val="24"/>
          <w:szCs w:val="24"/>
          <w:vertAlign w:val="superscript"/>
        </w:rPr>
        <w:t>Th</w:t>
      </w:r>
      <w:r w:rsidRPr="001C77D9">
        <w:rPr>
          <w:rFonts w:asciiTheme="majorHAnsi" w:hAnsiTheme="majorHAnsi"/>
          <w:b/>
          <w:bCs/>
          <w:sz w:val="24"/>
          <w:szCs w:val="24"/>
        </w:rPr>
        <w:t xml:space="preserve"> edition ,New York, 2005</w:t>
      </w:r>
      <w:r>
        <w:rPr>
          <w:rFonts w:asciiTheme="majorHAnsi" w:hAnsiTheme="majorHAnsi"/>
          <w:b/>
          <w:bCs/>
          <w:sz w:val="24"/>
          <w:szCs w:val="24"/>
        </w:rPr>
        <w:t>.</w:t>
      </w:r>
    </w:p>
    <w:p w:rsidR="001C77D9" w:rsidRDefault="001C77D9" w:rsidP="0027551A">
      <w:pPr>
        <w:pStyle w:val="a3"/>
        <w:spacing w:line="276" w:lineRule="auto"/>
        <w:contextualSpacing/>
        <w:jc w:val="right"/>
        <w:rPr>
          <w:rFonts w:asciiTheme="majorHAnsi" w:hAnsiTheme="majorHAnsi"/>
          <w:b/>
          <w:bCs/>
          <w:sz w:val="24"/>
          <w:szCs w:val="24"/>
          <w:lang w:bidi="ar-IQ"/>
        </w:rPr>
      </w:pPr>
      <w:r w:rsidRPr="00BF0E73">
        <w:rPr>
          <w:rFonts w:asciiTheme="majorHAnsi" w:hAnsiTheme="majorHAnsi"/>
          <w:b/>
          <w:bCs/>
          <w:sz w:val="24"/>
          <w:szCs w:val="24"/>
        </w:rPr>
        <w:t>1</w:t>
      </w:r>
      <w:r w:rsidR="0027551A">
        <w:rPr>
          <w:rFonts w:asciiTheme="majorHAnsi" w:hAnsiTheme="majorHAnsi"/>
          <w:b/>
          <w:bCs/>
          <w:sz w:val="24"/>
          <w:szCs w:val="24"/>
        </w:rPr>
        <w:t>6</w:t>
      </w:r>
      <w:r w:rsidRPr="00BF0E73">
        <w:rPr>
          <w:rFonts w:asciiTheme="majorHAnsi" w:hAnsiTheme="majorHAnsi"/>
          <w:b/>
          <w:bCs/>
          <w:sz w:val="24"/>
          <w:szCs w:val="24"/>
        </w:rPr>
        <w:t>.</w:t>
      </w:r>
      <w:r w:rsidRPr="00BF0E73">
        <w:rPr>
          <w:rFonts w:asciiTheme="majorHAnsi" w:hAnsiTheme="majorHAnsi"/>
          <w:b/>
          <w:bCs/>
          <w:sz w:val="24"/>
          <w:szCs w:val="24"/>
          <w:lang w:bidi="ar-IQ"/>
        </w:rPr>
        <w:t xml:space="preserve"> Kozhan .R, Financial Econometrics With Eviews, 2010, P:74.from :http://bookboon.com.</w:t>
      </w:r>
    </w:p>
    <w:p w:rsidR="00BF0E73" w:rsidRDefault="00BF0E73" w:rsidP="0027551A">
      <w:pPr>
        <w:pStyle w:val="a3"/>
        <w:spacing w:line="276" w:lineRule="auto"/>
        <w:contextualSpacing/>
        <w:jc w:val="right"/>
        <w:rPr>
          <w:rFonts w:asciiTheme="majorHAnsi" w:hAnsiTheme="majorHAnsi"/>
          <w:b/>
          <w:bCs/>
          <w:sz w:val="24"/>
          <w:szCs w:val="24"/>
          <w:lang w:bidi="ar-IQ"/>
        </w:rPr>
      </w:pPr>
      <w:r w:rsidRPr="00BF0E73">
        <w:rPr>
          <w:rFonts w:asciiTheme="majorHAnsi" w:hAnsiTheme="majorHAnsi"/>
          <w:b/>
          <w:bCs/>
          <w:sz w:val="24"/>
          <w:szCs w:val="24"/>
          <w:lang w:bidi="ar-IQ"/>
        </w:rPr>
        <w:t>1</w:t>
      </w:r>
      <w:r w:rsidR="0027551A">
        <w:rPr>
          <w:rFonts w:asciiTheme="majorHAnsi" w:hAnsiTheme="majorHAnsi"/>
          <w:b/>
          <w:bCs/>
          <w:sz w:val="24"/>
          <w:szCs w:val="24"/>
          <w:lang w:bidi="ar-IQ"/>
        </w:rPr>
        <w:t>7</w:t>
      </w:r>
      <w:r w:rsidRPr="00BF0E73">
        <w:rPr>
          <w:rFonts w:asciiTheme="majorHAnsi" w:hAnsiTheme="majorHAnsi"/>
          <w:b/>
          <w:bCs/>
          <w:sz w:val="24"/>
          <w:szCs w:val="24"/>
          <w:lang w:bidi="ar-IQ"/>
        </w:rPr>
        <w:t>. Duasa .J , Determinants of Malaysian Trade Balance : An ARDL Bound Testing Approach , Journal of Economic Cooperation , 28,3,2007.</w:t>
      </w:r>
    </w:p>
    <w:p w:rsidR="00BF0E73" w:rsidRDefault="00BF0E73" w:rsidP="0027551A">
      <w:pPr>
        <w:pStyle w:val="a3"/>
        <w:spacing w:line="276" w:lineRule="auto"/>
        <w:contextualSpacing/>
        <w:jc w:val="right"/>
        <w:rPr>
          <w:rFonts w:asciiTheme="majorHAnsi" w:hAnsiTheme="majorHAnsi"/>
          <w:b/>
          <w:bCs/>
          <w:sz w:val="22"/>
          <w:szCs w:val="22"/>
        </w:rPr>
      </w:pPr>
      <w:r>
        <w:rPr>
          <w:rFonts w:asciiTheme="majorHAnsi" w:hAnsiTheme="majorHAnsi"/>
          <w:b/>
          <w:bCs/>
          <w:sz w:val="24"/>
          <w:szCs w:val="24"/>
          <w:lang w:bidi="ar-IQ"/>
        </w:rPr>
        <w:t>1</w:t>
      </w:r>
      <w:r w:rsidR="0027551A">
        <w:rPr>
          <w:rFonts w:asciiTheme="majorHAnsi" w:hAnsiTheme="majorHAnsi"/>
          <w:b/>
          <w:bCs/>
          <w:sz w:val="24"/>
          <w:szCs w:val="24"/>
          <w:lang w:bidi="ar-IQ"/>
        </w:rPr>
        <w:t>8</w:t>
      </w:r>
      <w:r>
        <w:rPr>
          <w:rFonts w:asciiTheme="majorHAnsi" w:hAnsiTheme="majorHAnsi"/>
          <w:b/>
          <w:bCs/>
          <w:sz w:val="24"/>
          <w:szCs w:val="24"/>
          <w:lang w:bidi="ar-IQ"/>
        </w:rPr>
        <w:t>.</w:t>
      </w:r>
      <w:r w:rsidRPr="00BF0E73">
        <w:rPr>
          <w:rFonts w:asciiTheme="majorHAnsi" w:hAnsiTheme="majorHAnsi"/>
          <w:b/>
          <w:bCs/>
          <w:sz w:val="22"/>
          <w:szCs w:val="22"/>
        </w:rPr>
        <w:t xml:space="preserve"> </w:t>
      </w:r>
      <w:r w:rsidRPr="00E04372">
        <w:rPr>
          <w:rFonts w:asciiTheme="majorHAnsi" w:hAnsiTheme="majorHAnsi"/>
          <w:b/>
          <w:bCs/>
          <w:sz w:val="22"/>
          <w:szCs w:val="22"/>
        </w:rPr>
        <w:t>Inuomote S.O and Odeniyi K,C.O. Farayola ,Econometric Estimation of Rice Import Demand in Nigeria (1970-2008) An Application of Autoregressive Distributed Lags (ARDL) Modelling Approach to Cointegration, Continetal J.Agricultural Economics 6(2):1,8,2012.</w:t>
      </w:r>
    </w:p>
    <w:p w:rsidR="00BF0E73" w:rsidRDefault="00BF0E73" w:rsidP="0027551A">
      <w:pPr>
        <w:pStyle w:val="a3"/>
        <w:spacing w:line="276" w:lineRule="auto"/>
        <w:contextualSpacing/>
        <w:jc w:val="right"/>
        <w:rPr>
          <w:rFonts w:asciiTheme="majorHAnsi" w:hAnsiTheme="majorHAnsi"/>
          <w:b/>
          <w:bCs/>
          <w:sz w:val="22"/>
          <w:szCs w:val="22"/>
        </w:rPr>
      </w:pPr>
      <w:r>
        <w:rPr>
          <w:rFonts w:asciiTheme="majorHAnsi" w:hAnsiTheme="majorHAnsi"/>
          <w:b/>
          <w:bCs/>
          <w:sz w:val="22"/>
          <w:szCs w:val="22"/>
        </w:rPr>
        <w:t>1</w:t>
      </w:r>
      <w:r w:rsidR="0027551A">
        <w:rPr>
          <w:rFonts w:asciiTheme="majorHAnsi" w:hAnsiTheme="majorHAnsi"/>
          <w:b/>
          <w:bCs/>
          <w:sz w:val="22"/>
          <w:szCs w:val="22"/>
        </w:rPr>
        <w:t>9</w:t>
      </w:r>
      <w:r>
        <w:rPr>
          <w:rFonts w:asciiTheme="majorHAnsi" w:hAnsiTheme="majorHAnsi"/>
          <w:b/>
          <w:bCs/>
          <w:sz w:val="22"/>
          <w:szCs w:val="22"/>
        </w:rPr>
        <w:t>.</w:t>
      </w:r>
      <w:r w:rsidRPr="00BF0E73">
        <w:rPr>
          <w:rFonts w:asciiTheme="majorHAnsi" w:hAnsiTheme="majorHAnsi"/>
          <w:b/>
          <w:bCs/>
          <w:sz w:val="22"/>
          <w:szCs w:val="22"/>
        </w:rPr>
        <w:t xml:space="preserve"> </w:t>
      </w:r>
      <w:r w:rsidRPr="00E04372">
        <w:rPr>
          <w:rFonts w:asciiTheme="majorHAnsi" w:hAnsiTheme="majorHAnsi"/>
          <w:b/>
          <w:bCs/>
          <w:sz w:val="22"/>
          <w:szCs w:val="22"/>
        </w:rPr>
        <w:t>Hassler.U and Jurgen Woltrs, Autoregressive Distributed Lag Models and Cointegration,Working paper,University Berlin,2005.</w:t>
      </w:r>
    </w:p>
    <w:p w:rsidR="00BF0E73" w:rsidRDefault="0027551A" w:rsidP="001C77D9">
      <w:pPr>
        <w:pStyle w:val="a3"/>
        <w:spacing w:line="276" w:lineRule="auto"/>
        <w:contextualSpacing/>
        <w:jc w:val="right"/>
        <w:rPr>
          <w:rFonts w:asciiTheme="majorHAnsi" w:hAnsiTheme="majorHAnsi"/>
          <w:b/>
          <w:bCs/>
          <w:sz w:val="22"/>
          <w:szCs w:val="22"/>
        </w:rPr>
      </w:pPr>
      <w:r>
        <w:rPr>
          <w:rFonts w:asciiTheme="majorHAnsi" w:hAnsiTheme="majorHAnsi"/>
          <w:b/>
          <w:bCs/>
          <w:sz w:val="24"/>
          <w:szCs w:val="24"/>
        </w:rPr>
        <w:t>20</w:t>
      </w:r>
      <w:r w:rsidR="00BF0E73" w:rsidRPr="00BF0E73">
        <w:rPr>
          <w:rFonts w:asciiTheme="majorHAnsi" w:hAnsiTheme="majorHAnsi"/>
          <w:b/>
          <w:bCs/>
          <w:sz w:val="24"/>
          <w:szCs w:val="24"/>
        </w:rPr>
        <w:t>.</w:t>
      </w:r>
      <w:r w:rsidR="00BF0E73" w:rsidRPr="00BF0E73">
        <w:rPr>
          <w:rFonts w:asciiTheme="majorHAnsi" w:hAnsiTheme="majorHAnsi"/>
          <w:b/>
          <w:bCs/>
          <w:sz w:val="22"/>
          <w:szCs w:val="22"/>
        </w:rPr>
        <w:t xml:space="preserve"> Narayan ,Paresh P. K., Reformulating Critical Values for the Bounds F statistics Approach to Cointegration: An Application to the Tourism Demand Model for Fiji, No. 02,04.from, 2015.</w:t>
      </w:r>
    </w:p>
    <w:p w:rsidR="00BF0E73" w:rsidRDefault="00BF0E73" w:rsidP="0027551A">
      <w:pPr>
        <w:pStyle w:val="a3"/>
        <w:spacing w:line="276" w:lineRule="auto"/>
        <w:contextualSpacing/>
        <w:jc w:val="right"/>
        <w:rPr>
          <w:rFonts w:asciiTheme="majorHAnsi" w:hAnsiTheme="majorHAnsi"/>
          <w:b/>
          <w:bCs/>
          <w:sz w:val="22"/>
          <w:szCs w:val="22"/>
        </w:rPr>
      </w:pPr>
      <w:r>
        <w:rPr>
          <w:rFonts w:asciiTheme="majorHAnsi" w:hAnsiTheme="majorHAnsi"/>
          <w:b/>
          <w:bCs/>
          <w:sz w:val="22"/>
          <w:szCs w:val="22"/>
        </w:rPr>
        <w:t>2</w:t>
      </w:r>
      <w:r w:rsidR="0027551A">
        <w:rPr>
          <w:rFonts w:asciiTheme="majorHAnsi" w:hAnsiTheme="majorHAnsi"/>
          <w:b/>
          <w:bCs/>
          <w:sz w:val="22"/>
          <w:szCs w:val="22"/>
        </w:rPr>
        <w:t>1</w:t>
      </w:r>
      <w:r>
        <w:rPr>
          <w:rFonts w:asciiTheme="majorHAnsi" w:hAnsiTheme="majorHAnsi"/>
          <w:b/>
          <w:bCs/>
          <w:sz w:val="22"/>
          <w:szCs w:val="22"/>
        </w:rPr>
        <w:t>.</w:t>
      </w:r>
      <w:r w:rsidRPr="00BF0E73">
        <w:rPr>
          <w:rFonts w:asciiTheme="majorHAnsi" w:hAnsiTheme="majorHAnsi"/>
          <w:b/>
          <w:bCs/>
          <w:sz w:val="22"/>
          <w:szCs w:val="22"/>
        </w:rPr>
        <w:t xml:space="preserve"> </w:t>
      </w:r>
      <w:r w:rsidRPr="00E04372">
        <w:rPr>
          <w:rFonts w:asciiTheme="majorHAnsi" w:hAnsiTheme="majorHAnsi"/>
          <w:b/>
          <w:bCs/>
          <w:sz w:val="22"/>
          <w:szCs w:val="22"/>
        </w:rPr>
        <w:t>Kilian,L. and Ivanov ,V. A Practitioner’s Guide to Lag Order Selection For VAR Impulse Response Analysis,Vol.9,No.1,2005</w:t>
      </w:r>
      <w:r>
        <w:rPr>
          <w:rFonts w:asciiTheme="majorHAnsi" w:hAnsiTheme="majorHAnsi"/>
          <w:b/>
          <w:bCs/>
          <w:sz w:val="22"/>
          <w:szCs w:val="22"/>
        </w:rPr>
        <w:t>.</w:t>
      </w:r>
    </w:p>
    <w:p w:rsidR="00BF0E73" w:rsidRDefault="00BF0E73" w:rsidP="0027551A">
      <w:pPr>
        <w:pStyle w:val="a3"/>
        <w:spacing w:line="276" w:lineRule="auto"/>
        <w:contextualSpacing/>
        <w:jc w:val="right"/>
        <w:rPr>
          <w:rFonts w:asciiTheme="majorHAnsi" w:hAnsiTheme="majorHAnsi"/>
          <w:b/>
          <w:bCs/>
          <w:sz w:val="22"/>
          <w:szCs w:val="22"/>
        </w:rPr>
      </w:pPr>
      <w:r w:rsidRPr="00BF0E73">
        <w:rPr>
          <w:rFonts w:asciiTheme="majorHAnsi" w:hAnsiTheme="majorHAnsi"/>
          <w:b/>
          <w:bCs/>
          <w:sz w:val="24"/>
          <w:szCs w:val="24"/>
        </w:rPr>
        <w:t>2</w:t>
      </w:r>
      <w:r w:rsidR="0027551A">
        <w:rPr>
          <w:rFonts w:asciiTheme="majorHAnsi" w:hAnsiTheme="majorHAnsi"/>
          <w:b/>
          <w:bCs/>
          <w:sz w:val="24"/>
          <w:szCs w:val="24"/>
        </w:rPr>
        <w:t>2</w:t>
      </w:r>
      <w:r w:rsidRPr="00BF0E73">
        <w:rPr>
          <w:rFonts w:asciiTheme="majorHAnsi" w:hAnsiTheme="majorHAnsi"/>
          <w:b/>
          <w:bCs/>
          <w:sz w:val="24"/>
          <w:szCs w:val="24"/>
        </w:rPr>
        <w:t>.</w:t>
      </w:r>
      <w:r w:rsidRPr="00BF0E73">
        <w:rPr>
          <w:rFonts w:asciiTheme="majorHAnsi" w:hAnsiTheme="majorHAnsi"/>
          <w:b/>
          <w:bCs/>
          <w:sz w:val="22"/>
          <w:szCs w:val="22"/>
        </w:rPr>
        <w:t xml:space="preserve"> - Nathaniel  A. Babajide &amp;  Ismail O. Soile : Oil Price Shocks and Nigeria’s Economic Activity: Evidence from ARDL Co-integration and VECM Analysis,31, July ,2015</w:t>
      </w:r>
      <w:r>
        <w:rPr>
          <w:rFonts w:asciiTheme="majorHAnsi" w:hAnsiTheme="majorHAnsi"/>
          <w:b/>
          <w:bCs/>
          <w:sz w:val="22"/>
          <w:szCs w:val="22"/>
        </w:rPr>
        <w:t>.</w:t>
      </w:r>
    </w:p>
    <w:p w:rsidR="00BF0E73" w:rsidRDefault="00BF0E73" w:rsidP="0027551A">
      <w:pPr>
        <w:pStyle w:val="a3"/>
        <w:spacing w:line="276" w:lineRule="auto"/>
        <w:contextualSpacing/>
        <w:jc w:val="right"/>
        <w:rPr>
          <w:rStyle w:val="Hyperlink"/>
          <w:rFonts w:asciiTheme="majorHAnsi" w:hAnsiTheme="majorHAnsi"/>
          <w:b/>
          <w:bCs/>
          <w:color w:val="auto"/>
          <w:sz w:val="22"/>
          <w:szCs w:val="22"/>
          <w:u w:val="none"/>
        </w:rPr>
      </w:pPr>
      <w:r>
        <w:rPr>
          <w:rFonts w:asciiTheme="majorHAnsi" w:hAnsiTheme="majorHAnsi"/>
          <w:b/>
          <w:bCs/>
          <w:sz w:val="22"/>
          <w:szCs w:val="22"/>
        </w:rPr>
        <w:t>2</w:t>
      </w:r>
      <w:r w:rsidR="0027551A">
        <w:rPr>
          <w:rFonts w:asciiTheme="majorHAnsi" w:hAnsiTheme="majorHAnsi"/>
          <w:b/>
          <w:bCs/>
          <w:sz w:val="22"/>
          <w:szCs w:val="22"/>
        </w:rPr>
        <w:t>3</w:t>
      </w:r>
      <w:r>
        <w:rPr>
          <w:rFonts w:asciiTheme="majorHAnsi" w:hAnsiTheme="majorHAnsi"/>
          <w:b/>
          <w:bCs/>
          <w:sz w:val="22"/>
          <w:szCs w:val="22"/>
        </w:rPr>
        <w:t>.</w:t>
      </w:r>
      <w:r w:rsidRPr="00BF0E73">
        <w:rPr>
          <w:rFonts w:asciiTheme="majorHAnsi" w:hAnsiTheme="majorHAnsi"/>
          <w:b/>
          <w:bCs/>
        </w:rPr>
        <w:t xml:space="preserve"> </w:t>
      </w:r>
      <w:r w:rsidRPr="00BF0E73">
        <w:rPr>
          <w:rFonts w:asciiTheme="majorHAnsi" w:hAnsiTheme="majorHAnsi"/>
          <w:b/>
          <w:bCs/>
          <w:sz w:val="22"/>
          <w:szCs w:val="22"/>
        </w:rPr>
        <w:t>Wouter J. den Haan &amp;</w:t>
      </w:r>
      <w:hyperlink r:id="rId22" w:tgtFrame="_blank" w:tooltip="View other papers by this author" w:history="1">
        <w:r w:rsidRPr="00BF0E73">
          <w:rPr>
            <w:rStyle w:val="Hyperlink"/>
            <w:rFonts w:asciiTheme="majorHAnsi" w:hAnsiTheme="majorHAnsi"/>
            <w:b/>
            <w:bCs/>
            <w:color w:val="auto"/>
            <w:sz w:val="22"/>
            <w:szCs w:val="22"/>
            <w:u w:val="none"/>
          </w:rPr>
          <w:t xml:space="preserve">Steven Sumner </w:t>
        </w:r>
      </w:hyperlink>
      <w:r w:rsidRPr="00BF0E73">
        <w:rPr>
          <w:rFonts w:asciiTheme="majorHAnsi" w:hAnsiTheme="majorHAnsi"/>
          <w:b/>
          <w:bCs/>
          <w:sz w:val="22"/>
          <w:szCs w:val="22"/>
        </w:rPr>
        <w:t xml:space="preserve">&amp; Guy Yamashiro: "Bank Loan Components and the TimeVarying Effects of Monetary Policy Shocks" , </w:t>
      </w:r>
      <w:hyperlink r:id="rId23" w:anchor="#" w:history="1">
        <w:r w:rsidRPr="00BF0E73">
          <w:rPr>
            <w:rFonts w:asciiTheme="majorHAnsi" w:hAnsiTheme="majorHAnsi"/>
            <w:b/>
            <w:bCs/>
            <w:sz w:val="22"/>
            <w:szCs w:val="22"/>
          </w:rPr>
          <w:t xml:space="preserve"> </w:t>
        </w:r>
        <w:r w:rsidRPr="00BF0E73">
          <w:rPr>
            <w:rStyle w:val="Hyperlink"/>
            <w:rFonts w:asciiTheme="majorHAnsi" w:hAnsiTheme="majorHAnsi"/>
            <w:b/>
            <w:bCs/>
            <w:color w:val="auto"/>
            <w:sz w:val="22"/>
            <w:szCs w:val="22"/>
            <w:u w:val="none"/>
          </w:rPr>
          <w:t>The Econometrics Journal, Vol.</w:t>
        </w:r>
        <w:r>
          <w:rPr>
            <w:rStyle w:val="Hyperlink"/>
            <w:rFonts w:asciiTheme="majorHAnsi" w:hAnsiTheme="majorHAnsi"/>
            <w:b/>
            <w:bCs/>
            <w:color w:val="auto"/>
            <w:sz w:val="22"/>
            <w:szCs w:val="22"/>
            <w:u w:val="none"/>
          </w:rPr>
          <w:t xml:space="preserve"> 78, Issue 312,2011</w:t>
        </w:r>
        <w:r w:rsidRPr="00BF0E73">
          <w:rPr>
            <w:rStyle w:val="Hyperlink"/>
            <w:rFonts w:asciiTheme="majorHAnsi" w:hAnsiTheme="majorHAnsi"/>
            <w:b/>
            <w:bCs/>
            <w:color w:val="auto"/>
            <w:sz w:val="22"/>
            <w:szCs w:val="22"/>
            <w:u w:val="none"/>
          </w:rPr>
          <w:t>.</w:t>
        </w:r>
      </w:hyperlink>
    </w:p>
    <w:p w:rsidR="00BF0E73" w:rsidRPr="00BF0E73" w:rsidRDefault="00BF0E73" w:rsidP="00BF0E73">
      <w:pPr>
        <w:pStyle w:val="a3"/>
        <w:contextualSpacing/>
        <w:jc w:val="right"/>
        <w:rPr>
          <w:rFonts w:asciiTheme="majorHAnsi" w:hAnsiTheme="majorHAnsi"/>
          <w:b/>
          <w:bCs/>
          <w:sz w:val="24"/>
          <w:szCs w:val="24"/>
          <w:rtl/>
          <w:lang w:bidi="ar-IQ"/>
        </w:rPr>
      </w:pPr>
      <w:r>
        <w:rPr>
          <w:rFonts w:asciiTheme="majorHAnsi" w:hAnsiTheme="majorHAnsi" w:cs="Simplified Arabic"/>
          <w:b/>
          <w:bCs/>
          <w:sz w:val="24"/>
          <w:szCs w:val="24"/>
          <w:lang w:bidi="ar-IQ"/>
        </w:rPr>
        <w:t>24.</w:t>
      </w:r>
      <w:r w:rsidRPr="00BF0E73">
        <w:rPr>
          <w:rFonts w:asciiTheme="majorHAnsi" w:hAnsiTheme="majorHAnsi"/>
          <w:b/>
          <w:bCs/>
          <w:sz w:val="22"/>
          <w:szCs w:val="22"/>
          <w:lang w:bidi="ar-IQ"/>
        </w:rPr>
        <w:t xml:space="preserve"> </w:t>
      </w:r>
      <w:bookmarkStart w:id="12" w:name="OLE_LINK5"/>
      <w:bookmarkStart w:id="13" w:name="OLE_LINK6"/>
      <w:r w:rsidRPr="00592158">
        <w:rPr>
          <w:rFonts w:asciiTheme="majorHAnsi" w:hAnsiTheme="majorHAnsi"/>
          <w:b/>
          <w:bCs/>
          <w:sz w:val="22"/>
          <w:szCs w:val="22"/>
          <w:lang w:bidi="ar-IQ"/>
        </w:rPr>
        <w:t>Michael Woodford, “ Price Level Determinacy Without Control of a Monetary Aggregate”, NBER Working Pape</w:t>
      </w:r>
      <w:r>
        <w:rPr>
          <w:rFonts w:asciiTheme="majorHAnsi" w:hAnsiTheme="majorHAnsi"/>
          <w:b/>
          <w:bCs/>
          <w:sz w:val="22"/>
          <w:szCs w:val="22"/>
          <w:lang w:bidi="ar-IQ"/>
        </w:rPr>
        <w:t>r Series, No. 5204, August 1995.</w:t>
      </w:r>
      <w:bookmarkEnd w:id="12"/>
      <w:bookmarkEnd w:id="13"/>
    </w:p>
    <w:p w:rsidR="00BF0E73" w:rsidRPr="00BF0E73" w:rsidRDefault="00BF0E73" w:rsidP="00BF0E73">
      <w:pPr>
        <w:pStyle w:val="a3"/>
        <w:spacing w:line="276" w:lineRule="auto"/>
        <w:contextualSpacing/>
        <w:jc w:val="center"/>
        <w:rPr>
          <w:rFonts w:asciiTheme="majorHAnsi" w:hAnsiTheme="majorHAnsi"/>
          <w:b/>
          <w:bCs/>
          <w:sz w:val="32"/>
          <w:szCs w:val="32"/>
          <w:rtl/>
          <w:lang w:bidi="ar-IQ"/>
        </w:rPr>
      </w:pPr>
    </w:p>
    <w:p w:rsidR="001C77D9" w:rsidRPr="00D35FD4" w:rsidRDefault="001C77D9" w:rsidP="001C77D9">
      <w:pPr>
        <w:pStyle w:val="a3"/>
        <w:spacing w:line="276" w:lineRule="auto"/>
        <w:contextualSpacing/>
        <w:jc w:val="both"/>
        <w:rPr>
          <w:rFonts w:asciiTheme="majorBidi" w:hAnsiTheme="majorBidi" w:cstheme="majorBidi"/>
          <w:b/>
          <w:bCs/>
          <w:sz w:val="24"/>
          <w:szCs w:val="24"/>
          <w:lang w:bidi="ar-IQ"/>
        </w:rPr>
      </w:pPr>
    </w:p>
    <w:p w:rsidR="004676F2" w:rsidRDefault="004676F2" w:rsidP="001C77D9">
      <w:pPr>
        <w:pStyle w:val="a3"/>
        <w:spacing w:line="276" w:lineRule="auto"/>
        <w:contextualSpacing/>
        <w:jc w:val="both"/>
        <w:rPr>
          <w:rFonts w:asciiTheme="majorBidi" w:hAnsiTheme="majorBidi" w:cstheme="majorBidi"/>
          <w:b/>
          <w:bCs/>
          <w:rtl/>
          <w:lang w:bidi="ar-IQ"/>
        </w:rPr>
      </w:pPr>
    </w:p>
    <w:p w:rsidR="004676F2" w:rsidRPr="002F3FF5" w:rsidRDefault="004676F2" w:rsidP="004676F2">
      <w:pPr>
        <w:pStyle w:val="a7"/>
        <w:ind w:left="-2"/>
        <w:jc w:val="lowKashida"/>
        <w:rPr>
          <w:rFonts w:asciiTheme="majorBidi" w:hAnsiTheme="majorBidi" w:cstheme="majorBidi"/>
          <w:b/>
          <w:bCs/>
          <w:lang w:bidi="ar-IQ"/>
        </w:rPr>
      </w:pPr>
    </w:p>
    <w:p w:rsidR="004676F2" w:rsidRPr="009B0837" w:rsidRDefault="004676F2" w:rsidP="00337EF1">
      <w:pPr>
        <w:ind w:left="-2"/>
        <w:contextualSpacing/>
        <w:jc w:val="center"/>
        <w:rPr>
          <w:rtl/>
        </w:rPr>
      </w:pPr>
    </w:p>
    <w:sectPr w:rsidR="004676F2" w:rsidRPr="009B0837" w:rsidSect="009D06BE">
      <w:headerReference w:type="default" r:id="rId24"/>
      <w:footerReference w:type="default" r:id="rId25"/>
      <w:footnotePr>
        <w:numRestart w:val="eachPage"/>
      </w:footnotePr>
      <w:pgSz w:w="11906" w:h="16838"/>
      <w:pgMar w:top="344" w:right="1418" w:bottom="1418" w:left="1418" w:header="286" w:footer="499" w:gutter="0"/>
      <w:pgBorders w:display="firstPage" w:offsetFrom="page">
        <w:top w:val="twistedLines1" w:sz="10" w:space="24" w:color="auto"/>
        <w:left w:val="twistedLines1" w:sz="10" w:space="24" w:color="auto"/>
        <w:bottom w:val="twistedLines1" w:sz="10" w:space="24" w:color="auto"/>
        <w:right w:val="twistedLines1" w:sz="10"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CE" w:rsidRDefault="008415CE" w:rsidP="00233FA4">
      <w:r>
        <w:separator/>
      </w:r>
    </w:p>
  </w:endnote>
  <w:endnote w:type="continuationSeparator" w:id="0">
    <w:p w:rsidR="008415CE" w:rsidRDefault="008415CE" w:rsidP="0023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6379418"/>
      <w:docPartObj>
        <w:docPartGallery w:val="Page Numbers (Bottom of Page)"/>
        <w:docPartUnique/>
      </w:docPartObj>
    </w:sdtPr>
    <w:sdtEndPr/>
    <w:sdtContent>
      <w:p w:rsidR="00FB4B8C" w:rsidRDefault="00FB4B8C">
        <w:pPr>
          <w:pStyle w:val="aa"/>
          <w:jc w:val="center"/>
        </w:pPr>
        <w:r>
          <w:fldChar w:fldCharType="begin"/>
        </w:r>
        <w:r>
          <w:instrText>PAGE   \* MERGEFORMAT</w:instrText>
        </w:r>
        <w:r>
          <w:fldChar w:fldCharType="separate"/>
        </w:r>
        <w:r w:rsidR="0004526F" w:rsidRPr="0004526F">
          <w:rPr>
            <w:noProof/>
            <w:rtl/>
            <w:lang w:val="ar-SA"/>
          </w:rPr>
          <w:t>1</w:t>
        </w:r>
        <w:r>
          <w:fldChar w:fldCharType="end"/>
        </w:r>
      </w:p>
    </w:sdtContent>
  </w:sdt>
  <w:p w:rsidR="00FB4B8C" w:rsidRDefault="00FB4B8C" w:rsidP="00594C9D">
    <w:pPr>
      <w:pStyle w:val="aa"/>
      <w:tabs>
        <w:tab w:val="clear" w:pos="4153"/>
        <w:tab w:val="clear" w:pos="8306"/>
        <w:tab w:val="left" w:pos="5035"/>
      </w:tabs>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CE" w:rsidRDefault="008415CE" w:rsidP="00233FA4">
      <w:r>
        <w:separator/>
      </w:r>
    </w:p>
  </w:footnote>
  <w:footnote w:type="continuationSeparator" w:id="0">
    <w:p w:rsidR="008415CE" w:rsidRDefault="008415CE" w:rsidP="00233FA4">
      <w:r>
        <w:continuationSeparator/>
      </w:r>
    </w:p>
  </w:footnote>
  <w:footnote w:id="1">
    <w:p w:rsidR="00FB4B8C" w:rsidRPr="00B55506" w:rsidRDefault="00FB4B8C" w:rsidP="00B55506">
      <w:pPr>
        <w:pStyle w:val="a3"/>
        <w:rPr>
          <w:b/>
          <w:bCs/>
          <w:rtl/>
        </w:rPr>
      </w:pPr>
      <w:r w:rsidRPr="00B55506">
        <w:rPr>
          <w:rStyle w:val="a4"/>
          <w:b/>
          <w:bCs/>
          <w:vertAlign w:val="baseline"/>
          <w:rtl/>
        </w:rPr>
        <w:sym w:font="Symbol" w:char="F02A"/>
      </w:r>
      <w:r w:rsidRPr="00B55506">
        <w:rPr>
          <w:b/>
          <w:bCs/>
          <w:rtl/>
        </w:rPr>
        <w:t xml:space="preserve"> </w:t>
      </w:r>
      <w:r w:rsidRPr="00B55506">
        <w:rPr>
          <w:rFonts w:hint="cs"/>
          <w:b/>
          <w:bCs/>
          <w:rtl/>
        </w:rPr>
        <w:t>استاذ دكتور في الاقتصاد الكلي</w:t>
      </w:r>
      <w:r>
        <w:rPr>
          <w:rFonts w:hint="cs"/>
          <w:b/>
          <w:bCs/>
          <w:rtl/>
        </w:rPr>
        <w:t xml:space="preserve"> _ الاقتصاد القياسي</w:t>
      </w:r>
      <w:r w:rsidRPr="00B55506">
        <w:rPr>
          <w:rFonts w:hint="cs"/>
          <w:b/>
          <w:bCs/>
          <w:rtl/>
        </w:rPr>
        <w:t xml:space="preserve"> / كلية الادارة والاقتصاد جامعة واسط.</w:t>
      </w:r>
    </w:p>
  </w:footnote>
  <w:footnote w:id="2">
    <w:p w:rsidR="00FB4B8C" w:rsidRDefault="00FB4B8C">
      <w:pPr>
        <w:pStyle w:val="a3"/>
        <w:rPr>
          <w:rtl/>
          <w:lang w:bidi="ar-IQ"/>
        </w:rPr>
      </w:pPr>
      <w:r w:rsidRPr="00B55506">
        <w:rPr>
          <w:rStyle w:val="a4"/>
          <w:b/>
          <w:bCs/>
          <w:rtl/>
        </w:rPr>
        <w:sym w:font="Symbol" w:char="F02A"/>
      </w:r>
      <w:r w:rsidRPr="00B55506">
        <w:rPr>
          <w:rStyle w:val="a4"/>
          <w:b/>
          <w:bCs/>
          <w:rtl/>
        </w:rPr>
        <w:sym w:font="Symbol" w:char="F02A"/>
      </w:r>
      <w:r w:rsidRPr="00B55506">
        <w:rPr>
          <w:b/>
          <w:bCs/>
          <w:rtl/>
        </w:rPr>
        <w:t xml:space="preserve"> </w:t>
      </w:r>
      <w:r w:rsidRPr="00B55506">
        <w:rPr>
          <w:rFonts w:hint="cs"/>
          <w:b/>
          <w:bCs/>
          <w:rtl/>
        </w:rPr>
        <w:t>بحث مستل من أطروحة دكتوراه للباحث.</w:t>
      </w:r>
    </w:p>
  </w:footnote>
  <w:footnote w:id="3">
    <w:p w:rsidR="00FB4B8C" w:rsidRDefault="00FB4B8C" w:rsidP="00FB4B8C">
      <w:pPr>
        <w:pStyle w:val="a3"/>
        <w:jc w:val="right"/>
        <w:rPr>
          <w:lang w:bidi="ar-IQ"/>
        </w:rPr>
      </w:pPr>
      <w:r>
        <w:rPr>
          <w:rStyle w:val="a4"/>
        </w:rPr>
        <w:footnoteRef/>
      </w:r>
      <w:r>
        <w:t>.</w:t>
      </w:r>
      <w:r w:rsidRPr="00A42F2C">
        <w:rPr>
          <w:rFonts w:asciiTheme="majorHAnsi" w:hAnsiTheme="majorHAnsi"/>
          <w:b/>
          <w:bCs/>
          <w:sz w:val="22"/>
          <w:szCs w:val="22"/>
          <w:lang w:bidi="ar-IQ"/>
        </w:rPr>
        <w:t xml:space="preserve"> </w:t>
      </w:r>
      <w:r w:rsidRPr="00592158">
        <w:rPr>
          <w:rFonts w:asciiTheme="majorHAnsi" w:hAnsiTheme="majorHAnsi"/>
          <w:b/>
          <w:bCs/>
          <w:sz w:val="22"/>
          <w:szCs w:val="22"/>
          <w:lang w:bidi="ar-IQ"/>
        </w:rPr>
        <w:t>Michael Woodford, “ Price Level Determinacy Without Control of a Monetary Aggregate”, NBER Working Pape</w:t>
      </w:r>
      <w:r>
        <w:rPr>
          <w:rFonts w:asciiTheme="majorHAnsi" w:hAnsiTheme="majorHAnsi"/>
          <w:b/>
          <w:bCs/>
          <w:sz w:val="22"/>
          <w:szCs w:val="22"/>
          <w:lang w:bidi="ar-IQ"/>
        </w:rPr>
        <w:t>r Series, No. 5204, August 1995.,P:4.</w:t>
      </w:r>
      <w:r>
        <w:rPr>
          <w:rtl/>
        </w:rPr>
        <w:t xml:space="preserve"> </w:t>
      </w:r>
    </w:p>
  </w:footnote>
  <w:footnote w:id="4">
    <w:p w:rsidR="00FB4B8C" w:rsidRPr="00E04372" w:rsidRDefault="00FB4B8C" w:rsidP="00337EF1">
      <w:pPr>
        <w:pStyle w:val="a3"/>
        <w:rPr>
          <w:rFonts w:asciiTheme="majorHAnsi" w:hAnsiTheme="majorHAnsi"/>
          <w:b/>
          <w:bCs/>
          <w:sz w:val="22"/>
          <w:szCs w:val="22"/>
        </w:rPr>
      </w:pPr>
      <w:r w:rsidRPr="00E04372">
        <w:rPr>
          <w:rStyle w:val="a4"/>
          <w:rFonts w:asciiTheme="majorHAnsi" w:hAnsiTheme="majorHAnsi"/>
          <w:sz w:val="22"/>
          <w:szCs w:val="22"/>
        </w:rPr>
        <w:footnoteRef/>
      </w:r>
      <w:r w:rsidRPr="00E04372">
        <w:rPr>
          <w:rFonts w:asciiTheme="majorHAnsi" w:hAnsiTheme="majorHAnsi"/>
          <w:b/>
          <w:bCs/>
          <w:sz w:val="22"/>
          <w:szCs w:val="22"/>
          <w:rtl/>
        </w:rPr>
        <w:t xml:space="preserve"> . كمال سلطان محمد سالم ، الاقتصاد القياسي، ط1 ، الاسكندرية، مكتبة الوفاء القانونية،2014، ص11.</w:t>
      </w:r>
    </w:p>
  </w:footnote>
  <w:footnote w:id="5">
    <w:p w:rsidR="00FB4B8C" w:rsidRPr="00E04372" w:rsidRDefault="00FB4B8C" w:rsidP="00337EF1">
      <w:pPr>
        <w:pStyle w:val="a3"/>
        <w:rPr>
          <w:rFonts w:asciiTheme="majorHAnsi" w:hAnsiTheme="majorHAnsi"/>
          <w:b/>
          <w:bCs/>
          <w:sz w:val="22"/>
          <w:szCs w:val="22"/>
          <w:rtl/>
        </w:rPr>
      </w:pPr>
      <w:r w:rsidRPr="00E04372">
        <w:rPr>
          <w:rStyle w:val="a4"/>
          <w:rFonts w:asciiTheme="majorHAnsi" w:hAnsiTheme="majorHAnsi"/>
          <w:sz w:val="22"/>
          <w:szCs w:val="22"/>
        </w:rPr>
        <w:footnoteRef/>
      </w:r>
      <w:r w:rsidRPr="00E04372">
        <w:rPr>
          <w:rFonts w:asciiTheme="majorHAnsi" w:hAnsiTheme="majorHAnsi"/>
          <w:b/>
          <w:bCs/>
          <w:sz w:val="22"/>
          <w:szCs w:val="22"/>
          <w:rtl/>
        </w:rPr>
        <w:t xml:space="preserve"> . مكيد علي ، الاقتصاد القياسي دروس ومسائل محلولة ،ط2،الجزائر ، ديوان المطبوعات الجامعية ،2011،ص9.</w:t>
      </w:r>
    </w:p>
  </w:footnote>
  <w:footnote w:id="6">
    <w:p w:rsidR="00FB4B8C" w:rsidRPr="00E04372" w:rsidRDefault="00FB4B8C" w:rsidP="00337EF1">
      <w:pPr>
        <w:pStyle w:val="a3"/>
        <w:rPr>
          <w:rFonts w:asciiTheme="majorHAnsi" w:hAnsiTheme="majorHAnsi"/>
          <w:b/>
          <w:bCs/>
          <w:sz w:val="22"/>
          <w:szCs w:val="22"/>
          <w:rtl/>
        </w:rPr>
      </w:pPr>
      <w:r w:rsidRPr="00E04372">
        <w:rPr>
          <w:rStyle w:val="a4"/>
          <w:rFonts w:asciiTheme="majorHAnsi" w:hAnsiTheme="majorHAnsi"/>
          <w:sz w:val="22"/>
          <w:szCs w:val="22"/>
        </w:rPr>
        <w:footnoteRef/>
      </w:r>
      <w:r w:rsidRPr="00E04372">
        <w:rPr>
          <w:rFonts w:asciiTheme="majorHAnsi" w:hAnsiTheme="majorHAnsi"/>
          <w:b/>
          <w:bCs/>
          <w:sz w:val="22"/>
          <w:szCs w:val="22"/>
          <w:rtl/>
        </w:rPr>
        <w:t xml:space="preserve"> . جعفر باقر علوش ، الاقتصاد القياسي وبرنامج الكمبيوتر الاحصائي </w:t>
      </w:r>
      <w:r w:rsidRPr="00E04372">
        <w:rPr>
          <w:rFonts w:asciiTheme="majorHAnsi" w:hAnsiTheme="majorHAnsi"/>
          <w:b/>
          <w:bCs/>
          <w:sz w:val="22"/>
          <w:szCs w:val="22"/>
        </w:rPr>
        <w:t>SPSS</w:t>
      </w:r>
      <w:r w:rsidRPr="00E04372">
        <w:rPr>
          <w:rFonts w:asciiTheme="majorHAnsi" w:hAnsiTheme="majorHAnsi"/>
          <w:b/>
          <w:bCs/>
          <w:sz w:val="22"/>
          <w:szCs w:val="22"/>
          <w:rtl/>
        </w:rPr>
        <w:t>،ط1،بغداد، مطبعة الرفاه،2009،ص16.</w:t>
      </w:r>
    </w:p>
  </w:footnote>
  <w:footnote w:id="7">
    <w:p w:rsidR="00FB4B8C" w:rsidRPr="00E04372" w:rsidRDefault="00FB4B8C" w:rsidP="00337EF1">
      <w:pPr>
        <w:pStyle w:val="a3"/>
        <w:rPr>
          <w:rFonts w:asciiTheme="majorHAnsi" w:hAnsiTheme="majorHAnsi"/>
          <w:b/>
          <w:bCs/>
          <w:sz w:val="22"/>
          <w:szCs w:val="22"/>
        </w:rPr>
      </w:pPr>
      <w:r w:rsidRPr="00E04372">
        <w:rPr>
          <w:rStyle w:val="a4"/>
          <w:rFonts w:asciiTheme="majorHAnsi" w:hAnsiTheme="majorHAnsi"/>
          <w:sz w:val="22"/>
          <w:szCs w:val="22"/>
        </w:rPr>
        <w:footnoteRef/>
      </w:r>
      <w:r w:rsidRPr="00E04372">
        <w:rPr>
          <w:rFonts w:asciiTheme="majorHAnsi" w:hAnsiTheme="majorHAnsi"/>
          <w:b/>
          <w:bCs/>
          <w:sz w:val="22"/>
          <w:szCs w:val="22"/>
          <w:rtl/>
        </w:rPr>
        <w:t xml:space="preserve"> . علي عبد الزهرة , حسن عبد اللطيف ،تحليل العلاقة التوازنية طويلة الأجل باستخدام اختبارات جذر الوحدة وأسلوب دمج النماذج المرتبطة ذاتيا ونماذج توزيع الإبطاء </w:t>
      </w:r>
      <w:r w:rsidRPr="00E04372">
        <w:rPr>
          <w:rFonts w:asciiTheme="majorHAnsi" w:hAnsiTheme="majorHAnsi"/>
          <w:b/>
          <w:bCs/>
          <w:sz w:val="22"/>
          <w:szCs w:val="22"/>
        </w:rPr>
        <w:t xml:space="preserve">  ARDL</w:t>
      </w:r>
      <w:r w:rsidRPr="00E04372">
        <w:rPr>
          <w:rFonts w:asciiTheme="majorHAnsi" w:hAnsiTheme="majorHAnsi"/>
          <w:b/>
          <w:bCs/>
          <w:sz w:val="22"/>
          <w:szCs w:val="22"/>
          <w:rtl/>
        </w:rPr>
        <w:t xml:space="preserve"> ، جامعة بغداد / كلية الإدارة والاقتصاد ، المجلد </w:t>
      </w:r>
      <w:r w:rsidRPr="00E04372">
        <w:rPr>
          <w:rFonts w:asciiTheme="majorHAnsi" w:hAnsiTheme="majorHAnsi"/>
          <w:b/>
          <w:bCs/>
          <w:sz w:val="22"/>
          <w:szCs w:val="22"/>
        </w:rPr>
        <w:t>34</w:t>
      </w:r>
      <w:r w:rsidRPr="00E04372">
        <w:rPr>
          <w:rFonts w:asciiTheme="majorHAnsi" w:hAnsiTheme="majorHAnsi"/>
          <w:b/>
          <w:bCs/>
          <w:sz w:val="22"/>
          <w:szCs w:val="22"/>
          <w:rtl/>
        </w:rPr>
        <w:t xml:space="preserve"> ، العدد </w:t>
      </w:r>
      <w:r w:rsidRPr="00E04372">
        <w:rPr>
          <w:rFonts w:asciiTheme="majorHAnsi" w:hAnsiTheme="majorHAnsi"/>
          <w:b/>
          <w:bCs/>
          <w:sz w:val="22"/>
          <w:szCs w:val="22"/>
        </w:rPr>
        <w:t>9</w:t>
      </w:r>
      <w:r w:rsidRPr="00E04372">
        <w:rPr>
          <w:rFonts w:asciiTheme="majorHAnsi" w:hAnsiTheme="majorHAnsi"/>
          <w:b/>
          <w:bCs/>
          <w:sz w:val="22"/>
          <w:szCs w:val="22"/>
          <w:rtl/>
        </w:rPr>
        <w:t>،2013،</w:t>
      </w:r>
      <w:r w:rsidRPr="00E04372">
        <w:rPr>
          <w:rFonts w:asciiTheme="majorHAnsi" w:hAnsiTheme="majorHAnsi"/>
          <w:b/>
          <w:bCs/>
          <w:sz w:val="22"/>
          <w:szCs w:val="22"/>
          <w:u w:val="single"/>
          <w:rtl/>
        </w:rPr>
        <w:t xml:space="preserve"> </w:t>
      </w:r>
      <w:r w:rsidRPr="00E04372">
        <w:rPr>
          <w:rFonts w:asciiTheme="majorHAnsi" w:hAnsiTheme="majorHAnsi"/>
          <w:b/>
          <w:bCs/>
          <w:sz w:val="22"/>
          <w:szCs w:val="22"/>
          <w:rtl/>
        </w:rPr>
        <w:t xml:space="preserve">188. </w:t>
      </w:r>
    </w:p>
  </w:footnote>
  <w:footnote w:id="8">
    <w:p w:rsidR="00FB4B8C" w:rsidRPr="00E04372" w:rsidRDefault="00FB4B8C" w:rsidP="00337EF1">
      <w:pPr>
        <w:pStyle w:val="a3"/>
        <w:bidi w:val="0"/>
        <w:jc w:val="lowKashida"/>
        <w:rPr>
          <w:rFonts w:asciiTheme="majorHAnsi" w:hAnsiTheme="majorHAnsi" w:cs="Simplified Arabic"/>
          <w:b/>
          <w:bCs/>
          <w:sz w:val="22"/>
          <w:szCs w:val="22"/>
        </w:rPr>
      </w:pPr>
      <w:r w:rsidRPr="00E04372">
        <w:rPr>
          <w:rStyle w:val="a4"/>
          <w:rFonts w:asciiTheme="majorHAnsi" w:hAnsiTheme="majorHAnsi" w:cs="Simplified Arabic"/>
          <w:sz w:val="22"/>
          <w:szCs w:val="22"/>
        </w:rPr>
        <w:footnoteRef/>
      </w:r>
      <w:r>
        <w:rPr>
          <w:rFonts w:asciiTheme="majorHAnsi" w:hAnsiTheme="majorHAnsi" w:cs="Simplified Arabic"/>
          <w:b/>
          <w:bCs/>
          <w:sz w:val="22"/>
          <w:szCs w:val="22"/>
        </w:rPr>
        <w:t>.</w:t>
      </w:r>
      <w:r w:rsidRPr="00E04372">
        <w:rPr>
          <w:rFonts w:asciiTheme="majorHAnsi" w:hAnsiTheme="majorHAnsi"/>
          <w:b/>
          <w:bCs/>
          <w:sz w:val="22"/>
          <w:szCs w:val="22"/>
        </w:rPr>
        <w:t>Gujarati, Damodar.N and Dawn C.Porter, Basic Econometrics, 5</w:t>
      </w:r>
      <w:r w:rsidRPr="00E04372">
        <w:rPr>
          <w:rFonts w:asciiTheme="majorHAnsi" w:hAnsiTheme="majorHAnsi"/>
          <w:b/>
          <w:bCs/>
          <w:sz w:val="22"/>
          <w:szCs w:val="22"/>
          <w:vertAlign w:val="superscript"/>
        </w:rPr>
        <w:t>th</w:t>
      </w:r>
      <w:r w:rsidRPr="00E04372">
        <w:rPr>
          <w:rFonts w:asciiTheme="majorHAnsi" w:hAnsiTheme="majorHAnsi"/>
          <w:b/>
          <w:bCs/>
          <w:sz w:val="22"/>
          <w:szCs w:val="22"/>
        </w:rPr>
        <w:t>Edition, U.S.A: McGraw − Hill, 2009, P483.</w:t>
      </w:r>
    </w:p>
  </w:footnote>
  <w:footnote w:id="9">
    <w:p w:rsidR="00FB4B8C" w:rsidRPr="00E04372" w:rsidRDefault="00FB4B8C" w:rsidP="00337EF1">
      <w:pPr>
        <w:pStyle w:val="a3"/>
        <w:bidi w:val="0"/>
        <w:jc w:val="lowKashida"/>
        <w:rPr>
          <w:rFonts w:asciiTheme="majorHAnsi" w:hAnsiTheme="majorHAnsi" w:cs="Simplified Arabic"/>
          <w:b/>
          <w:bCs/>
          <w:sz w:val="22"/>
          <w:szCs w:val="22"/>
        </w:rPr>
      </w:pPr>
      <w:r w:rsidRPr="00E04372">
        <w:rPr>
          <w:rStyle w:val="a4"/>
          <w:rFonts w:asciiTheme="majorHAnsi" w:hAnsiTheme="majorHAnsi" w:cs="Simplified Arabic"/>
          <w:sz w:val="22"/>
          <w:szCs w:val="22"/>
        </w:rPr>
        <w:footnoteRef/>
      </w:r>
      <w:r>
        <w:rPr>
          <w:rFonts w:asciiTheme="majorHAnsi" w:hAnsiTheme="majorHAnsi"/>
          <w:b/>
          <w:bCs/>
          <w:spacing w:val="-1"/>
          <w:sz w:val="22"/>
          <w:szCs w:val="22"/>
        </w:rPr>
        <w:t>.</w:t>
      </w:r>
      <w:r w:rsidRPr="00E04372">
        <w:rPr>
          <w:rFonts w:asciiTheme="majorHAnsi" w:hAnsiTheme="majorHAnsi"/>
          <w:b/>
          <w:bCs/>
          <w:spacing w:val="-1"/>
          <w:sz w:val="22"/>
          <w:szCs w:val="22"/>
        </w:rPr>
        <w:t>Dickey,  D.  A.   and  Fuller,  W.  A.   Distribution  of the  Estimators  for Autoregressive Time Series with a Unit Root, Journal of the American Statistical Association,</w:t>
      </w:r>
      <w:r w:rsidRPr="00E04372">
        <w:rPr>
          <w:rFonts w:asciiTheme="majorHAnsi" w:hAnsiTheme="majorHAnsi"/>
          <w:b/>
          <w:bCs/>
          <w:sz w:val="22"/>
          <w:szCs w:val="22"/>
        </w:rPr>
        <w:t xml:space="preserve"> . USA, vol.</w:t>
      </w:r>
      <w:r w:rsidRPr="00E04372">
        <w:rPr>
          <w:rFonts w:asciiTheme="majorHAnsi" w:hAnsiTheme="majorHAnsi"/>
          <w:b/>
          <w:bCs/>
          <w:spacing w:val="-1"/>
          <w:sz w:val="22"/>
          <w:szCs w:val="22"/>
        </w:rPr>
        <w:t>74, 1979, 428.</w:t>
      </w:r>
    </w:p>
  </w:footnote>
  <w:footnote w:id="10">
    <w:p w:rsidR="00FB4B8C" w:rsidRPr="00E04372" w:rsidRDefault="00FB4B8C" w:rsidP="00337EF1">
      <w:pPr>
        <w:pStyle w:val="a3"/>
        <w:bidi w:val="0"/>
        <w:jc w:val="lowKashida"/>
        <w:rPr>
          <w:rFonts w:asciiTheme="majorHAnsi" w:hAnsiTheme="majorHAnsi" w:cs="Simplified Arabic"/>
          <w:b/>
          <w:bCs/>
          <w:sz w:val="22"/>
          <w:szCs w:val="22"/>
        </w:rPr>
      </w:pPr>
      <w:r w:rsidRPr="00E04372">
        <w:rPr>
          <w:rStyle w:val="a4"/>
          <w:rFonts w:asciiTheme="majorHAnsi" w:hAnsiTheme="majorHAnsi" w:cs="Simplified Arabic"/>
          <w:sz w:val="22"/>
          <w:szCs w:val="22"/>
        </w:rPr>
        <w:footnoteRef/>
      </w:r>
      <w:r>
        <w:rPr>
          <w:rFonts w:asciiTheme="majorHAnsi" w:hAnsiTheme="majorHAnsi" w:cs="Simplified Arabic"/>
          <w:b/>
          <w:bCs/>
          <w:sz w:val="22"/>
          <w:szCs w:val="22"/>
        </w:rPr>
        <w:t>.</w:t>
      </w:r>
      <w:r w:rsidRPr="00E04372">
        <w:rPr>
          <w:rFonts w:asciiTheme="majorHAnsi" w:hAnsiTheme="majorHAnsi"/>
          <w:b/>
          <w:bCs/>
          <w:sz w:val="22"/>
          <w:szCs w:val="22"/>
        </w:rPr>
        <w:t xml:space="preserve"> Wooldridge, Jeffrey M, Introductory Econometrics: A Modern Approach, Fifth Edition, U.S.A: United States of America, 2013, P349.</w:t>
      </w:r>
    </w:p>
  </w:footnote>
  <w:footnote w:id="11">
    <w:p w:rsidR="00FB4B8C" w:rsidRPr="00E04372" w:rsidRDefault="00FB4B8C" w:rsidP="00337EF1">
      <w:pPr>
        <w:pStyle w:val="af1"/>
        <w:jc w:val="lowKashida"/>
        <w:rPr>
          <w:rFonts w:asciiTheme="majorHAnsi" w:hAnsiTheme="majorHAnsi"/>
          <w:b/>
          <w:bCs/>
          <w:lang w:bidi="ar-IQ"/>
        </w:rPr>
      </w:pPr>
      <w:r w:rsidRPr="00E04372">
        <w:rPr>
          <w:rStyle w:val="a4"/>
          <w:rFonts w:asciiTheme="majorHAnsi" w:hAnsiTheme="majorHAnsi"/>
        </w:rPr>
        <w:footnoteRef/>
      </w:r>
      <w:r>
        <w:rPr>
          <w:rFonts w:asciiTheme="majorHAnsi" w:hAnsiTheme="majorHAnsi"/>
          <w:b/>
          <w:bCs/>
          <w:lang w:bidi="ar-IQ"/>
        </w:rPr>
        <w:t>.</w:t>
      </w:r>
      <w:r w:rsidRPr="00E04372">
        <w:rPr>
          <w:rFonts w:asciiTheme="majorHAnsi" w:hAnsiTheme="majorHAnsi"/>
          <w:b/>
          <w:bCs/>
        </w:rPr>
        <w:t xml:space="preserve"> Gujarati ,Damodar.N, Basic Econometrics,5</w:t>
      </w:r>
      <w:r w:rsidRPr="00E04372">
        <w:rPr>
          <w:rFonts w:asciiTheme="majorHAnsi" w:hAnsiTheme="majorHAnsi"/>
          <w:b/>
          <w:bCs/>
          <w:vertAlign w:val="superscript"/>
        </w:rPr>
        <w:t>Th</w:t>
      </w:r>
      <w:r w:rsidRPr="00E04372">
        <w:rPr>
          <w:rFonts w:asciiTheme="majorHAnsi" w:hAnsiTheme="majorHAnsi"/>
          <w:b/>
          <w:bCs/>
        </w:rPr>
        <w:t xml:space="preserve"> edition ,New York, 2005, 759.</w:t>
      </w:r>
    </w:p>
  </w:footnote>
  <w:footnote w:id="12">
    <w:p w:rsidR="00FB4B8C" w:rsidRPr="00E04372" w:rsidRDefault="00FB4B8C" w:rsidP="00337EF1">
      <w:pPr>
        <w:pStyle w:val="af1"/>
        <w:jc w:val="lowKashida"/>
        <w:rPr>
          <w:rFonts w:asciiTheme="majorHAnsi" w:hAnsiTheme="majorHAnsi"/>
          <w:b/>
          <w:bCs/>
          <w:lang w:bidi="ar-IQ"/>
        </w:rPr>
      </w:pPr>
      <w:r w:rsidRPr="00E04372">
        <w:rPr>
          <w:rStyle w:val="a4"/>
          <w:rFonts w:asciiTheme="majorHAnsi" w:hAnsiTheme="majorHAnsi"/>
        </w:rPr>
        <w:footnoteRef/>
      </w:r>
      <w:r>
        <w:rPr>
          <w:rFonts w:ascii="Times New Roman" w:hAnsiTheme="majorHAnsi" w:hint="cs"/>
          <w:b/>
          <w:bCs/>
          <w:rtl/>
        </w:rPr>
        <w:t>.</w:t>
      </w:r>
      <w:r w:rsidRPr="00E04372">
        <w:rPr>
          <w:rFonts w:asciiTheme="majorHAnsi" w:hAnsiTheme="majorHAnsi"/>
          <w:b/>
          <w:bCs/>
          <w:lang w:bidi="ar-IQ"/>
        </w:rPr>
        <w:t xml:space="preserve"> </w:t>
      </w:r>
      <w:bookmarkStart w:id="5" w:name="OLE_LINK137"/>
      <w:bookmarkStart w:id="6" w:name="OLE_LINK106"/>
      <w:bookmarkStart w:id="7" w:name="OLE_LINK112"/>
      <w:r w:rsidRPr="00E04372">
        <w:rPr>
          <w:rFonts w:asciiTheme="majorHAnsi" w:hAnsiTheme="majorHAnsi"/>
          <w:b/>
          <w:bCs/>
          <w:lang w:bidi="ar-IQ"/>
        </w:rPr>
        <w:t>Kozhan</w:t>
      </w:r>
      <w:bookmarkEnd w:id="5"/>
      <w:r w:rsidRPr="00E04372">
        <w:rPr>
          <w:rFonts w:asciiTheme="majorHAnsi" w:hAnsiTheme="majorHAnsi"/>
          <w:b/>
          <w:bCs/>
          <w:lang w:bidi="ar-IQ"/>
        </w:rPr>
        <w:t xml:space="preserve"> .R, Financial Econometrics With Eviews, 2010, P:74.</w:t>
      </w:r>
      <w:bookmarkEnd w:id="6"/>
      <w:bookmarkEnd w:id="7"/>
      <w:r w:rsidRPr="00E04372">
        <w:rPr>
          <w:rFonts w:asciiTheme="majorHAnsi" w:hAnsiTheme="majorHAnsi"/>
          <w:b/>
          <w:bCs/>
          <w:lang w:bidi="ar-IQ"/>
        </w:rPr>
        <w:t xml:space="preserve">from </w:t>
      </w:r>
      <w:r w:rsidRPr="00E04372">
        <w:rPr>
          <w:rFonts w:asciiTheme="majorHAnsi" w:hAnsiTheme="majorHAnsi"/>
          <w:b/>
          <w:bCs/>
          <w:u w:val="single"/>
          <w:lang w:bidi="ar-IQ"/>
        </w:rPr>
        <w:t xml:space="preserve">:http://bookboon.com. </w:t>
      </w:r>
    </w:p>
  </w:footnote>
  <w:footnote w:id="13">
    <w:p w:rsidR="00FB4B8C" w:rsidRPr="00E04372" w:rsidRDefault="00FB4B8C" w:rsidP="00337EF1">
      <w:pPr>
        <w:bidi w:val="0"/>
        <w:jc w:val="both"/>
        <w:rPr>
          <w:rFonts w:asciiTheme="majorHAnsi" w:hAnsiTheme="majorHAnsi"/>
          <w:b/>
          <w:bCs/>
          <w:rtl/>
          <w:lang w:bidi="ar-IQ"/>
        </w:rPr>
      </w:pPr>
      <w:r w:rsidRPr="00E04372">
        <w:rPr>
          <w:rStyle w:val="a4"/>
          <w:rFonts w:asciiTheme="majorHAnsi" w:hAnsiTheme="majorHAnsi"/>
        </w:rPr>
        <w:footnoteRef/>
      </w:r>
      <w:r w:rsidRPr="00E04372">
        <w:rPr>
          <w:rFonts w:asciiTheme="majorHAnsi" w:hAnsiTheme="majorHAnsi"/>
          <w:b/>
          <w:bCs/>
        </w:rPr>
        <w:t>.</w:t>
      </w:r>
      <w:r w:rsidRPr="00E04372">
        <w:rPr>
          <w:rFonts w:asciiTheme="majorHAnsi" w:hAnsiTheme="majorHAnsi"/>
          <w:b/>
          <w:bCs/>
          <w:lang w:bidi="ar-IQ"/>
        </w:rPr>
        <w:t xml:space="preserve"> Duasa .J , Determinants of Malaysian Trade Balance : An ARDL Bound Testing Approach , Journal of Economic Cooperation , 28,3,2007.</w:t>
      </w:r>
      <w:r w:rsidRPr="00E04372">
        <w:rPr>
          <w:rFonts w:asciiTheme="majorHAnsi" w:hAnsiTheme="majorHAnsi"/>
          <w:b/>
          <w:bCs/>
          <w:rtl/>
        </w:rPr>
        <w:t xml:space="preserve"> </w:t>
      </w:r>
    </w:p>
  </w:footnote>
  <w:footnote w:id="14">
    <w:p w:rsidR="00FB4B8C" w:rsidRPr="00E04372" w:rsidRDefault="00FB4B8C" w:rsidP="00337EF1">
      <w:pPr>
        <w:pStyle w:val="a3"/>
        <w:bidi w:val="0"/>
        <w:rPr>
          <w:rFonts w:asciiTheme="majorHAnsi" w:hAnsiTheme="majorHAnsi"/>
          <w:b/>
          <w:bCs/>
          <w:sz w:val="22"/>
          <w:szCs w:val="22"/>
          <w:rtl/>
        </w:rPr>
      </w:pPr>
      <w:r w:rsidRPr="00E04372">
        <w:rPr>
          <w:rStyle w:val="a4"/>
          <w:rFonts w:asciiTheme="majorHAnsi" w:hAnsiTheme="majorHAnsi"/>
          <w:sz w:val="22"/>
          <w:szCs w:val="22"/>
        </w:rPr>
        <w:footnoteRef/>
      </w:r>
      <w:r w:rsidRPr="00E04372">
        <w:rPr>
          <w:rFonts w:asciiTheme="majorHAnsi" w:hAnsiTheme="majorHAnsi"/>
          <w:b/>
          <w:bCs/>
          <w:sz w:val="22"/>
          <w:szCs w:val="22"/>
        </w:rPr>
        <w:t>.Inuomote S.O and Odeniyi K,C.O. Farayola ,Econometric Estimation of Rice Import Demand in Nigeria (1970-2008) An Application of Autoregressive Distributed Lags (ARDL) Modelling Approach to Cointegration, Continetal J.Agricultural Economics 6(2):1,8,2012.pp:168-175.</w:t>
      </w:r>
    </w:p>
  </w:footnote>
  <w:footnote w:id="15">
    <w:p w:rsidR="00FB4B8C" w:rsidRPr="00E04372" w:rsidRDefault="00FB4B8C" w:rsidP="00337EF1">
      <w:pPr>
        <w:pStyle w:val="a3"/>
        <w:bidi w:val="0"/>
        <w:jc w:val="lowKashida"/>
        <w:rPr>
          <w:rFonts w:asciiTheme="majorHAnsi" w:hAnsiTheme="majorHAnsi"/>
          <w:b/>
          <w:bCs/>
          <w:sz w:val="22"/>
          <w:szCs w:val="22"/>
        </w:rPr>
      </w:pPr>
      <w:r w:rsidRPr="00E04372">
        <w:rPr>
          <w:rStyle w:val="a4"/>
          <w:rFonts w:asciiTheme="majorHAnsi" w:hAnsiTheme="majorHAnsi"/>
          <w:sz w:val="22"/>
          <w:szCs w:val="22"/>
        </w:rPr>
        <w:footnoteRef/>
      </w:r>
      <w:r w:rsidRPr="00E04372">
        <w:rPr>
          <w:rFonts w:asciiTheme="majorHAnsi" w:hAnsiTheme="majorHAnsi"/>
          <w:b/>
          <w:bCs/>
          <w:sz w:val="22"/>
          <w:szCs w:val="22"/>
          <w:rtl/>
        </w:rPr>
        <w:t xml:space="preserve"> </w:t>
      </w:r>
      <w:r w:rsidRPr="00E04372">
        <w:rPr>
          <w:rFonts w:asciiTheme="majorHAnsi" w:hAnsiTheme="majorHAnsi"/>
          <w:b/>
          <w:bCs/>
          <w:sz w:val="22"/>
          <w:szCs w:val="22"/>
        </w:rPr>
        <w:t>.Hassler.U and Jurgen Woltrs, Autoregressive Distributed Lag Models and Cointegration,Working paper,University Berlin,2005.p:22.</w:t>
      </w:r>
    </w:p>
  </w:footnote>
  <w:footnote w:id="16">
    <w:p w:rsidR="00FB4B8C" w:rsidRPr="00E04372" w:rsidRDefault="00FB4B8C" w:rsidP="00337EF1">
      <w:pPr>
        <w:tabs>
          <w:tab w:val="right" w:pos="851"/>
        </w:tabs>
        <w:autoSpaceDE w:val="0"/>
        <w:autoSpaceDN w:val="0"/>
        <w:bidi w:val="0"/>
        <w:adjustRightInd w:val="0"/>
        <w:rPr>
          <w:rFonts w:asciiTheme="majorHAnsi" w:hAnsiTheme="majorHAnsi"/>
          <w:b/>
          <w:bCs/>
          <w:rtl/>
          <w:lang w:bidi="ar-IQ"/>
        </w:rPr>
      </w:pPr>
      <w:r w:rsidRPr="00E04372">
        <w:rPr>
          <w:rStyle w:val="a4"/>
          <w:rFonts w:asciiTheme="majorHAnsi" w:hAnsiTheme="majorHAnsi"/>
        </w:rPr>
        <w:footnoteRef/>
      </w:r>
      <w:r w:rsidRPr="00E04372">
        <w:rPr>
          <w:rFonts w:asciiTheme="majorHAnsi" w:hAnsiTheme="majorHAnsi"/>
          <w:b/>
          <w:bCs/>
          <w:rtl/>
        </w:rPr>
        <w:t xml:space="preserve"> </w:t>
      </w:r>
      <w:r w:rsidRPr="00E04372">
        <w:rPr>
          <w:rFonts w:asciiTheme="majorHAnsi" w:hAnsiTheme="majorHAnsi"/>
          <w:b/>
          <w:bCs/>
          <w:rtl/>
          <w:lang w:bidi="ar-IQ"/>
        </w:rPr>
        <w:t>.</w:t>
      </w:r>
      <w:r w:rsidRPr="00E04372">
        <w:rPr>
          <w:rFonts w:asciiTheme="majorHAnsi" w:hAnsiTheme="majorHAnsi"/>
          <w:b/>
          <w:bCs/>
        </w:rPr>
        <w:t xml:space="preserve"> </w:t>
      </w:r>
      <w:bookmarkStart w:id="8" w:name="OLE_LINK138"/>
      <w:bookmarkStart w:id="9" w:name="OLE_LINK139"/>
      <w:r w:rsidRPr="00E04372">
        <w:rPr>
          <w:rFonts w:asciiTheme="majorHAnsi" w:hAnsiTheme="majorHAnsi"/>
          <w:b/>
          <w:bCs/>
        </w:rPr>
        <w:t xml:space="preserve">Narayan ,Paresh P. K., Reformulating Critical Values for the Bounds F statistics Approach to Cointegration: An Application to the Tourism Demand Model </w:t>
      </w:r>
      <w:bookmarkEnd w:id="8"/>
      <w:bookmarkEnd w:id="9"/>
      <w:r w:rsidRPr="00E04372">
        <w:rPr>
          <w:rFonts w:asciiTheme="majorHAnsi" w:hAnsiTheme="majorHAnsi"/>
          <w:b/>
          <w:bCs/>
        </w:rPr>
        <w:t>for Fiji, No. 02,04.from, 2015.</w:t>
      </w:r>
    </w:p>
  </w:footnote>
  <w:footnote w:id="17">
    <w:p w:rsidR="00FB4B8C" w:rsidRPr="00E04372" w:rsidRDefault="00FB4B8C" w:rsidP="00337EF1">
      <w:pPr>
        <w:ind w:right="-142"/>
        <w:jc w:val="lowKashida"/>
        <w:rPr>
          <w:rFonts w:asciiTheme="majorHAnsi" w:hAnsiTheme="majorHAnsi"/>
          <w:b/>
          <w:bCs/>
          <w:lang w:bidi="ar-IQ"/>
        </w:rPr>
      </w:pPr>
      <w:r w:rsidRPr="00E04372">
        <w:rPr>
          <w:rStyle w:val="a4"/>
          <w:rFonts w:asciiTheme="majorHAnsi" w:hAnsiTheme="majorHAnsi"/>
        </w:rPr>
        <w:footnoteRef/>
      </w:r>
      <w:r w:rsidRPr="00E04372">
        <w:rPr>
          <w:rFonts w:asciiTheme="majorHAnsi" w:hAnsiTheme="majorHAnsi"/>
          <w:b/>
          <w:bCs/>
          <w:rtl/>
        </w:rPr>
        <w:t>.</w:t>
      </w:r>
      <w:r w:rsidRPr="00E04372">
        <w:rPr>
          <w:rFonts w:asciiTheme="majorHAnsi" w:hAnsiTheme="majorHAnsi"/>
          <w:b/>
          <w:bCs/>
          <w:rtl/>
          <w:lang w:bidi="ar-IQ"/>
        </w:rPr>
        <w:t>مجدي</w:t>
      </w:r>
      <w:r w:rsidRPr="00E04372">
        <w:rPr>
          <w:rFonts w:asciiTheme="majorHAnsi" w:hAnsiTheme="majorHAnsi"/>
          <w:b/>
          <w:bCs/>
          <w:lang w:bidi="ar-IQ"/>
        </w:rPr>
        <w:t xml:space="preserve"> </w:t>
      </w:r>
      <w:r w:rsidRPr="00E04372">
        <w:rPr>
          <w:rFonts w:asciiTheme="majorHAnsi" w:hAnsiTheme="majorHAnsi"/>
          <w:b/>
          <w:bCs/>
          <w:rtl/>
          <w:lang w:bidi="ar-IQ"/>
        </w:rPr>
        <w:t>الشوربجي، أثر الصدمات</w:t>
      </w:r>
      <w:r w:rsidRPr="00E04372">
        <w:rPr>
          <w:rFonts w:asciiTheme="majorHAnsi" w:hAnsiTheme="majorHAnsi"/>
          <w:b/>
          <w:bCs/>
          <w:lang w:bidi="ar-IQ"/>
        </w:rPr>
        <w:t xml:space="preserve"> </w:t>
      </w:r>
      <w:r w:rsidRPr="00E04372">
        <w:rPr>
          <w:rFonts w:asciiTheme="majorHAnsi" w:hAnsiTheme="majorHAnsi"/>
          <w:b/>
          <w:bCs/>
          <w:rtl/>
          <w:lang w:bidi="ar-IQ"/>
        </w:rPr>
        <w:t>الاقتصادية</w:t>
      </w:r>
      <w:r w:rsidRPr="00E04372">
        <w:rPr>
          <w:rFonts w:asciiTheme="majorHAnsi" w:hAnsiTheme="majorHAnsi"/>
          <w:b/>
          <w:bCs/>
          <w:lang w:bidi="ar-IQ"/>
        </w:rPr>
        <w:t xml:space="preserve"> </w:t>
      </w:r>
      <w:r w:rsidRPr="00E04372">
        <w:rPr>
          <w:rFonts w:asciiTheme="majorHAnsi" w:hAnsiTheme="majorHAnsi"/>
          <w:b/>
          <w:bCs/>
          <w:rtl/>
          <w:lang w:bidi="ar-IQ"/>
        </w:rPr>
        <w:t>الخارجية</w:t>
      </w:r>
      <w:r w:rsidRPr="00E04372">
        <w:rPr>
          <w:rFonts w:asciiTheme="majorHAnsi" w:hAnsiTheme="majorHAnsi"/>
          <w:b/>
          <w:bCs/>
          <w:lang w:bidi="ar-IQ"/>
        </w:rPr>
        <w:t xml:space="preserve"> </w:t>
      </w:r>
      <w:r w:rsidRPr="00E04372">
        <w:rPr>
          <w:rFonts w:asciiTheme="majorHAnsi" w:hAnsiTheme="majorHAnsi"/>
          <w:b/>
          <w:bCs/>
          <w:rtl/>
          <w:lang w:bidi="ar-IQ"/>
        </w:rPr>
        <w:t>على</w:t>
      </w:r>
      <w:r w:rsidRPr="00E04372">
        <w:rPr>
          <w:rFonts w:asciiTheme="majorHAnsi" w:hAnsiTheme="majorHAnsi"/>
          <w:b/>
          <w:bCs/>
          <w:lang w:bidi="ar-IQ"/>
        </w:rPr>
        <w:t xml:space="preserve"> </w:t>
      </w:r>
      <w:r w:rsidRPr="00E04372">
        <w:rPr>
          <w:rFonts w:asciiTheme="majorHAnsi" w:hAnsiTheme="majorHAnsi"/>
          <w:b/>
          <w:bCs/>
          <w:rtl/>
          <w:lang w:bidi="ar-IQ"/>
        </w:rPr>
        <w:t>الصادرات</w:t>
      </w:r>
      <w:r w:rsidRPr="00E04372">
        <w:rPr>
          <w:rFonts w:asciiTheme="majorHAnsi" w:hAnsiTheme="majorHAnsi"/>
          <w:b/>
          <w:bCs/>
          <w:lang w:bidi="ar-IQ"/>
        </w:rPr>
        <w:t xml:space="preserve"> </w:t>
      </w:r>
      <w:r w:rsidRPr="00E04372">
        <w:rPr>
          <w:rFonts w:asciiTheme="majorHAnsi" w:hAnsiTheme="majorHAnsi"/>
          <w:b/>
          <w:bCs/>
          <w:rtl/>
          <w:lang w:bidi="ar-IQ"/>
        </w:rPr>
        <w:t>المصرية ، جامعة</w:t>
      </w:r>
      <w:r w:rsidRPr="00E04372">
        <w:rPr>
          <w:rFonts w:asciiTheme="majorHAnsi" w:hAnsiTheme="majorHAnsi"/>
          <w:b/>
          <w:bCs/>
          <w:lang w:bidi="ar-IQ"/>
        </w:rPr>
        <w:t xml:space="preserve"> </w:t>
      </w:r>
      <w:r w:rsidRPr="00E04372">
        <w:rPr>
          <w:rFonts w:asciiTheme="majorHAnsi" w:hAnsiTheme="majorHAnsi"/>
          <w:b/>
          <w:bCs/>
          <w:rtl/>
          <w:lang w:bidi="ar-IQ"/>
        </w:rPr>
        <w:t>مصر</w:t>
      </w:r>
      <w:r w:rsidRPr="00E04372">
        <w:rPr>
          <w:rFonts w:asciiTheme="majorHAnsi" w:hAnsiTheme="majorHAnsi"/>
          <w:b/>
          <w:bCs/>
          <w:lang w:bidi="ar-IQ"/>
        </w:rPr>
        <w:t xml:space="preserve"> </w:t>
      </w:r>
      <w:r w:rsidRPr="00E04372">
        <w:rPr>
          <w:rFonts w:asciiTheme="majorHAnsi" w:hAnsiTheme="majorHAnsi"/>
          <w:b/>
          <w:bCs/>
          <w:rtl/>
          <w:lang w:bidi="ar-IQ"/>
        </w:rPr>
        <w:t>للعلوم</w:t>
      </w:r>
      <w:r w:rsidRPr="00E04372">
        <w:rPr>
          <w:rFonts w:asciiTheme="majorHAnsi" w:hAnsiTheme="majorHAnsi"/>
          <w:b/>
          <w:bCs/>
          <w:lang w:bidi="ar-IQ"/>
        </w:rPr>
        <w:t xml:space="preserve"> </w:t>
      </w:r>
      <w:r w:rsidRPr="00E04372">
        <w:rPr>
          <w:rFonts w:asciiTheme="majorHAnsi" w:hAnsiTheme="majorHAnsi"/>
          <w:b/>
          <w:bCs/>
          <w:rtl/>
          <w:lang w:bidi="ar-IQ"/>
        </w:rPr>
        <w:t>والتكنولوجيا،2009،ص10.</w:t>
      </w:r>
    </w:p>
  </w:footnote>
  <w:footnote w:id="18">
    <w:p w:rsidR="00FB4B8C" w:rsidRPr="00E04372" w:rsidRDefault="00FB4B8C" w:rsidP="00337EF1">
      <w:pPr>
        <w:pStyle w:val="a3"/>
        <w:ind w:right="-142"/>
        <w:jc w:val="right"/>
        <w:rPr>
          <w:rFonts w:asciiTheme="majorHAnsi" w:hAnsiTheme="majorHAnsi"/>
          <w:b/>
          <w:bCs/>
          <w:sz w:val="22"/>
          <w:szCs w:val="22"/>
        </w:rPr>
      </w:pPr>
      <w:r w:rsidRPr="00E04372">
        <w:rPr>
          <w:rStyle w:val="a4"/>
          <w:rFonts w:asciiTheme="majorHAnsi" w:hAnsiTheme="majorHAnsi"/>
          <w:sz w:val="22"/>
          <w:szCs w:val="22"/>
        </w:rPr>
        <w:footnoteRef/>
      </w:r>
      <w:r w:rsidRPr="00E04372">
        <w:rPr>
          <w:rFonts w:asciiTheme="majorHAnsi" w:hAnsiTheme="majorHAnsi"/>
          <w:b/>
          <w:bCs/>
          <w:sz w:val="22"/>
          <w:szCs w:val="22"/>
        </w:rPr>
        <w:t>. Kilian,L. and Ivanov ,V. A Practitioner’s Guide to Lag Order Selection For VAR Impulse Response Analysis,Vol.9,No.1,2005,P:166.</w:t>
      </w:r>
      <w:r w:rsidRPr="00E04372">
        <w:rPr>
          <w:rFonts w:asciiTheme="majorHAnsi" w:hAnsiTheme="majorHAnsi"/>
          <w:b/>
          <w:bCs/>
          <w:sz w:val="22"/>
          <w:szCs w:val="22"/>
          <w:rtl/>
        </w:rPr>
        <w:t xml:space="preserve"> </w:t>
      </w:r>
    </w:p>
  </w:footnote>
  <w:footnote w:id="19">
    <w:p w:rsidR="00FB4B8C" w:rsidRPr="00E04372" w:rsidRDefault="00FB4B8C" w:rsidP="00337EF1">
      <w:pPr>
        <w:pStyle w:val="a3"/>
        <w:ind w:right="-142"/>
        <w:jc w:val="both"/>
        <w:rPr>
          <w:rFonts w:asciiTheme="majorHAnsi" w:hAnsiTheme="majorHAnsi"/>
          <w:b/>
          <w:bCs/>
          <w:sz w:val="22"/>
          <w:szCs w:val="22"/>
          <w:rtl/>
        </w:rPr>
      </w:pPr>
      <w:r w:rsidRPr="00E04372">
        <w:rPr>
          <w:rStyle w:val="a4"/>
          <w:rFonts w:asciiTheme="majorHAnsi" w:hAnsiTheme="majorHAnsi"/>
          <w:sz w:val="22"/>
          <w:szCs w:val="22"/>
          <w:rtl/>
        </w:rPr>
        <w:sym w:font="Symbol" w:char="F02A"/>
      </w:r>
      <w:r w:rsidRPr="00E04372">
        <w:rPr>
          <w:rFonts w:asciiTheme="majorHAnsi" w:hAnsiTheme="majorHAnsi"/>
          <w:b/>
          <w:bCs/>
          <w:sz w:val="22"/>
          <w:szCs w:val="22"/>
          <w:rtl/>
        </w:rPr>
        <w:t xml:space="preserve"> وفقاً لـ اصدار (</w:t>
      </w:r>
      <w:r w:rsidRPr="00E04372">
        <w:rPr>
          <w:rFonts w:asciiTheme="majorHAnsi" w:hAnsiTheme="majorHAnsi"/>
          <w:b/>
          <w:bCs/>
          <w:sz w:val="22"/>
          <w:szCs w:val="22"/>
        </w:rPr>
        <w:t>Eviews 9 - 9.5</w:t>
      </w:r>
      <w:r w:rsidRPr="00E04372">
        <w:rPr>
          <w:rFonts w:asciiTheme="majorHAnsi" w:hAnsiTheme="majorHAnsi"/>
          <w:b/>
          <w:bCs/>
          <w:sz w:val="22"/>
          <w:szCs w:val="22"/>
          <w:rtl/>
        </w:rPr>
        <w:t>) تم اضافة العديد من التحديثات والادوات منها ادراج اختبارات جديدة وجعل اختبار "</w:t>
      </w:r>
      <w:r w:rsidRPr="00E04372">
        <w:rPr>
          <w:rFonts w:asciiTheme="majorHAnsi" w:hAnsiTheme="majorHAnsi"/>
          <w:b/>
          <w:bCs/>
          <w:sz w:val="22"/>
          <w:szCs w:val="22"/>
        </w:rPr>
        <w:t>WALD TEST</w:t>
      </w:r>
      <w:r w:rsidRPr="00E04372">
        <w:rPr>
          <w:rFonts w:asciiTheme="majorHAnsi" w:hAnsiTheme="majorHAnsi"/>
          <w:b/>
          <w:bCs/>
          <w:sz w:val="22"/>
          <w:szCs w:val="22"/>
          <w:rtl/>
        </w:rPr>
        <w:t>" اسفل اختبار (</w:t>
      </w:r>
      <w:r w:rsidRPr="00E04372">
        <w:rPr>
          <w:rFonts w:asciiTheme="majorHAnsi" w:hAnsiTheme="majorHAnsi"/>
          <w:b/>
          <w:bCs/>
          <w:sz w:val="22"/>
          <w:szCs w:val="22"/>
        </w:rPr>
        <w:t>t</w:t>
      </w:r>
      <w:r w:rsidRPr="00E04372">
        <w:rPr>
          <w:rFonts w:asciiTheme="majorHAnsi" w:hAnsiTheme="majorHAnsi"/>
          <w:b/>
          <w:bCs/>
          <w:sz w:val="22"/>
          <w:szCs w:val="22"/>
          <w:rtl/>
        </w:rPr>
        <w:t>) المضاف في النسخة المحدثة ، وبخطوات اكثر يسراً  وذات نتائج اكثر دقة باعتماد العديد من الخوارزميات التي طورها "</w:t>
      </w:r>
      <w:r w:rsidRPr="00E04372">
        <w:rPr>
          <w:rFonts w:asciiTheme="majorHAnsi" w:hAnsiTheme="majorHAnsi"/>
          <w:b/>
          <w:bCs/>
          <w:sz w:val="22"/>
          <w:szCs w:val="22"/>
        </w:rPr>
        <w:t>Pesaran</w:t>
      </w:r>
      <w:r w:rsidRPr="00E04372">
        <w:rPr>
          <w:rFonts w:asciiTheme="majorHAnsi" w:hAnsiTheme="majorHAnsi"/>
          <w:b/>
          <w:bCs/>
          <w:sz w:val="22"/>
          <w:szCs w:val="22"/>
          <w:rtl/>
        </w:rPr>
        <w:t>" للمزيد انظر:</w:t>
      </w:r>
    </w:p>
    <w:p w:rsidR="00FB4B8C" w:rsidRPr="00E04372" w:rsidRDefault="00FB4B8C" w:rsidP="00337EF1">
      <w:pPr>
        <w:ind w:right="-142"/>
        <w:jc w:val="right"/>
        <w:rPr>
          <w:rFonts w:asciiTheme="majorHAnsi" w:hAnsiTheme="majorHAnsi"/>
          <w:b/>
          <w:bCs/>
        </w:rPr>
      </w:pPr>
      <w:r w:rsidRPr="00E04372">
        <w:rPr>
          <w:rFonts w:asciiTheme="majorHAnsi" w:hAnsiTheme="majorHAnsi"/>
          <w:b/>
          <w:bCs/>
        </w:rPr>
        <w:t>- Nathaniel  A. Babajide &amp;  Ismail O. Soile : Oil Price Shocks and Nigeria’s Economic Activity: Evidence from ARDL Co-integration and VECM Analysis,31, July ,2015 , PP: 1-39.</w:t>
      </w:r>
    </w:p>
    <w:p w:rsidR="00FB4B8C" w:rsidRPr="00501932" w:rsidRDefault="00FB4B8C" w:rsidP="00337EF1">
      <w:pPr>
        <w:ind w:right="-142"/>
        <w:jc w:val="right"/>
        <w:rPr>
          <w:rFonts w:asciiTheme="majorHAnsi" w:hAnsiTheme="majorHAnsi"/>
          <w:b/>
          <w:bCs/>
        </w:rPr>
      </w:pPr>
      <w:r w:rsidRPr="00501932">
        <w:rPr>
          <w:rFonts w:asciiTheme="majorHAnsi" w:hAnsiTheme="majorHAnsi"/>
          <w:b/>
          <w:bCs/>
        </w:rPr>
        <w:t xml:space="preserve">- Richard Baillie &amp; </w:t>
      </w:r>
      <w:hyperlink r:id="rId1" w:tgtFrame="_blank" w:tooltip="View other papers by this author" w:history="1">
        <w:r w:rsidRPr="00501932">
          <w:rPr>
            <w:rStyle w:val="Hyperlink"/>
            <w:rFonts w:asciiTheme="majorHAnsi" w:hAnsiTheme="majorHAnsi"/>
            <w:b/>
            <w:bCs/>
            <w:color w:val="auto"/>
          </w:rPr>
          <w:t xml:space="preserve">George Kapetanios </w:t>
        </w:r>
      </w:hyperlink>
      <w:r w:rsidRPr="00501932">
        <w:rPr>
          <w:rFonts w:asciiTheme="majorHAnsi" w:hAnsiTheme="majorHAnsi"/>
          <w:b/>
          <w:bCs/>
        </w:rPr>
        <w:t>: "Estimation and Inference for Impulse Response Functions from Univariate Strongly Persistent Processes"  ,</w:t>
      </w:r>
      <w:hyperlink r:id="rId2" w:anchor="#" w:history="1">
        <w:bookmarkStart w:id="10" w:name="OLE_LINK17"/>
        <w:bookmarkStart w:id="11" w:name="OLE_LINK20"/>
        <w:r w:rsidRPr="00501932">
          <w:rPr>
            <w:rStyle w:val="Hyperlink"/>
            <w:rFonts w:asciiTheme="majorHAnsi" w:hAnsiTheme="majorHAnsi"/>
            <w:b/>
            <w:bCs/>
            <w:color w:val="auto"/>
          </w:rPr>
          <w:t>The Econometrics Journal</w:t>
        </w:r>
        <w:bookmarkEnd w:id="10"/>
        <w:bookmarkEnd w:id="11"/>
        <w:r w:rsidRPr="00501932">
          <w:rPr>
            <w:rStyle w:val="Hyperlink"/>
            <w:rFonts w:asciiTheme="majorHAnsi" w:hAnsiTheme="majorHAnsi"/>
            <w:b/>
            <w:bCs/>
            <w:color w:val="auto"/>
          </w:rPr>
          <w:t>, Vol. 16, Issue 3,2013, pp: 373-399.</w:t>
        </w:r>
      </w:hyperlink>
    </w:p>
    <w:p w:rsidR="00FB4B8C" w:rsidRPr="00501932" w:rsidRDefault="00FB4B8C" w:rsidP="00337EF1">
      <w:pPr>
        <w:ind w:right="-142"/>
        <w:jc w:val="right"/>
        <w:rPr>
          <w:rFonts w:asciiTheme="majorHAnsi" w:hAnsiTheme="majorHAnsi"/>
          <w:b/>
          <w:bCs/>
          <w:rtl/>
          <w:lang w:bidi="ar-IQ"/>
        </w:rPr>
      </w:pPr>
      <w:r w:rsidRPr="00501932">
        <w:rPr>
          <w:rFonts w:asciiTheme="majorHAnsi" w:hAnsiTheme="majorHAnsi"/>
          <w:b/>
          <w:bCs/>
        </w:rPr>
        <w:t>- Wouter J. den Haan &amp;</w:t>
      </w:r>
      <w:hyperlink r:id="rId3" w:tgtFrame="_blank" w:tooltip="View other papers by this author" w:history="1">
        <w:r w:rsidRPr="00501932">
          <w:rPr>
            <w:rStyle w:val="Hyperlink"/>
            <w:rFonts w:asciiTheme="majorHAnsi" w:hAnsiTheme="majorHAnsi"/>
            <w:b/>
            <w:bCs/>
            <w:color w:val="auto"/>
          </w:rPr>
          <w:t xml:space="preserve">Steven Sumner </w:t>
        </w:r>
      </w:hyperlink>
      <w:r w:rsidRPr="00501932">
        <w:rPr>
          <w:rFonts w:asciiTheme="majorHAnsi" w:hAnsiTheme="majorHAnsi"/>
          <w:b/>
          <w:bCs/>
        </w:rPr>
        <w:t xml:space="preserve">&amp; Guy Yamashiro: "Bank Loan Components and the TimeVarying Effects of Monetary Policy Shocks" , </w:t>
      </w:r>
      <w:hyperlink r:id="rId4" w:anchor="#" w:history="1">
        <w:r w:rsidRPr="00501932">
          <w:rPr>
            <w:rFonts w:asciiTheme="majorHAnsi" w:hAnsiTheme="majorHAnsi"/>
            <w:b/>
            <w:bCs/>
          </w:rPr>
          <w:t xml:space="preserve"> </w:t>
        </w:r>
        <w:r w:rsidRPr="00501932">
          <w:rPr>
            <w:rStyle w:val="Hyperlink"/>
            <w:rFonts w:asciiTheme="majorHAnsi" w:hAnsiTheme="majorHAnsi"/>
            <w:b/>
            <w:bCs/>
            <w:color w:val="auto"/>
          </w:rPr>
          <w:t>The Econometrics Journal, Vol. 78, Issue 312,2011, pp. 593-617.</w:t>
        </w:r>
      </w:hyperlink>
    </w:p>
  </w:footnote>
  <w:footnote w:id="20">
    <w:p w:rsidR="00FB4B8C" w:rsidRDefault="00FB4B8C" w:rsidP="00F13BAA">
      <w:pPr>
        <w:pStyle w:val="a3"/>
        <w:jc w:val="right"/>
        <w:rPr>
          <w:lang w:bidi="ar-IQ"/>
        </w:rPr>
      </w:pPr>
      <w:r>
        <w:rPr>
          <w:rStyle w:val="a4"/>
        </w:rPr>
        <w:footnoteRef/>
      </w:r>
      <w:r>
        <w:t>.</w:t>
      </w:r>
      <w:r w:rsidRPr="00A42F2C">
        <w:rPr>
          <w:rFonts w:asciiTheme="majorHAnsi" w:hAnsiTheme="majorHAnsi"/>
          <w:b/>
          <w:bCs/>
          <w:sz w:val="22"/>
          <w:szCs w:val="22"/>
          <w:lang w:bidi="ar-IQ"/>
        </w:rPr>
        <w:t xml:space="preserve"> </w:t>
      </w:r>
      <w:r w:rsidRPr="00592158">
        <w:rPr>
          <w:rFonts w:asciiTheme="majorHAnsi" w:hAnsiTheme="majorHAnsi"/>
          <w:b/>
          <w:bCs/>
          <w:sz w:val="22"/>
          <w:szCs w:val="22"/>
          <w:lang w:bidi="ar-IQ"/>
        </w:rPr>
        <w:t>Michael Woodford,</w:t>
      </w:r>
      <w:r>
        <w:rPr>
          <w:rFonts w:asciiTheme="majorHAnsi" w:hAnsiTheme="majorHAnsi"/>
          <w:b/>
          <w:bCs/>
          <w:sz w:val="22"/>
          <w:szCs w:val="22"/>
          <w:lang w:bidi="ar-IQ"/>
        </w:rPr>
        <w:t xml:space="preserve"> Op Cit</w:t>
      </w:r>
      <w:r w:rsidRPr="00592158">
        <w:rPr>
          <w:rFonts w:asciiTheme="majorHAnsi" w:hAnsiTheme="majorHAnsi"/>
          <w:b/>
          <w:bCs/>
          <w:sz w:val="22"/>
          <w:szCs w:val="22"/>
          <w:lang w:bidi="ar-IQ"/>
        </w:rPr>
        <w:t>, No. 5204, August 1995</w:t>
      </w:r>
      <w:r>
        <w:rPr>
          <w:rFonts w:asciiTheme="majorHAnsi" w:hAnsiTheme="majorHAnsi"/>
          <w:b/>
          <w:bCs/>
          <w:sz w:val="22"/>
          <w:szCs w:val="22"/>
          <w:lang w:bidi="ar-IQ"/>
        </w:rPr>
        <w:t>,P:4.</w:t>
      </w:r>
      <w:r>
        <w:rPr>
          <w:rtl/>
        </w:rPr>
        <w:t xml:space="preserve"> </w:t>
      </w:r>
    </w:p>
  </w:footnote>
  <w:footnote w:id="21">
    <w:p w:rsidR="00FB4B8C" w:rsidRPr="00245045" w:rsidRDefault="00FB4B8C" w:rsidP="00FB4B8C">
      <w:pPr>
        <w:tabs>
          <w:tab w:val="right" w:pos="851"/>
        </w:tabs>
        <w:autoSpaceDE w:val="0"/>
        <w:autoSpaceDN w:val="0"/>
        <w:bidi w:val="0"/>
        <w:adjustRightInd w:val="0"/>
        <w:ind w:left="-567"/>
        <w:rPr>
          <w:rFonts w:asciiTheme="minorHAnsi" w:hAnsiTheme="minorHAnsi" w:cstheme="majorBidi"/>
          <w:b/>
          <w:bCs/>
        </w:rPr>
      </w:pPr>
      <w:r w:rsidRPr="00245045">
        <w:rPr>
          <w:rStyle w:val="a4"/>
          <w:rFonts w:asciiTheme="minorHAnsi" w:eastAsia="Calibri" w:hAnsiTheme="minorHAnsi" w:cstheme="majorBidi"/>
        </w:rPr>
        <w:footnoteRef/>
      </w:r>
      <w:r w:rsidRPr="00245045">
        <w:rPr>
          <w:rFonts w:asciiTheme="minorHAnsi" w:hAnsiTheme="minorHAnsi" w:cstheme="majorBidi"/>
          <w:b/>
          <w:bCs/>
        </w:rPr>
        <w:t xml:space="preserve">. </w:t>
      </w:r>
      <w:r w:rsidRPr="00BF0E73">
        <w:rPr>
          <w:rFonts w:asciiTheme="majorHAnsi" w:hAnsiTheme="majorHAnsi" w:cs="Simplified Arabic"/>
          <w:b/>
          <w:bCs/>
        </w:rPr>
        <w:t>Bahman,Mohsen –Oskooee and Wang,Y "</w:t>
      </w:r>
      <w:r w:rsidRPr="00FB4B8C">
        <w:rPr>
          <w:rFonts w:asciiTheme="majorHAnsi" w:hAnsiTheme="majorHAnsi" w:cs="Simplified Arabic"/>
          <w:b/>
          <w:bCs/>
          <w:sz w:val="20"/>
          <w:szCs w:val="20"/>
        </w:rPr>
        <w:t>HOW STABLE IS THE DEMAND FOR MONEY IN CHINA?"</w:t>
      </w:r>
      <w:r w:rsidRPr="00BF0E73">
        <w:rPr>
          <w:rFonts w:asciiTheme="majorHAnsi" w:hAnsiTheme="majorHAnsi" w:cs="Simplified Arabic"/>
          <w:b/>
          <w:bCs/>
        </w:rPr>
        <w:t xml:space="preserve">, </w:t>
      </w:r>
      <w:r w:rsidRPr="00BF0E73">
        <w:rPr>
          <w:rFonts w:asciiTheme="majorHAnsi" w:hAnsiTheme="majorHAnsi" w:cs="Simplified Arabic"/>
          <w:b/>
          <w:bCs/>
          <w:lang w:bidi="ar-IQ"/>
        </w:rPr>
        <w:t>,Journal of Economic Development,vol.32,No.1,2007.</w:t>
      </w:r>
      <w:r w:rsidRPr="00245045">
        <w:rPr>
          <w:rFonts w:asciiTheme="minorHAnsi" w:hAnsiTheme="minorHAnsi" w:cstheme="majorBidi"/>
          <w:b/>
          <w:bCs/>
        </w:rPr>
        <w:t xml:space="preserve">, </w:t>
      </w:r>
      <w:r w:rsidRPr="00245045">
        <w:rPr>
          <w:rFonts w:asciiTheme="minorHAnsi" w:hAnsiTheme="minorHAnsi" w:cstheme="majorBidi"/>
          <w:b/>
          <w:bCs/>
          <w:lang w:bidi="ar-IQ"/>
        </w:rPr>
        <w:t>P:30</w:t>
      </w:r>
      <w:r w:rsidRPr="00245045">
        <w:rPr>
          <w:rFonts w:asciiTheme="minorHAnsi" w:hAnsiTheme="minorHAnsi" w:cstheme="majorBidi"/>
          <w:b/>
          <w:bCs/>
        </w:rPr>
        <w:t>.</w:t>
      </w:r>
    </w:p>
    <w:p w:rsidR="00FB4B8C" w:rsidRPr="00245045" w:rsidRDefault="00FB4B8C" w:rsidP="00F13BAA">
      <w:pPr>
        <w:pStyle w:val="a3"/>
        <w:jc w:val="right"/>
        <w:rPr>
          <w:rFonts w:asciiTheme="minorHAnsi" w:hAnsiTheme="minorHAnsi"/>
          <w:b/>
          <w:bCs/>
          <w:sz w:val="22"/>
          <w:szCs w:val="22"/>
          <w:rtl/>
        </w:rPr>
      </w:pPr>
      <w:r w:rsidRPr="00245045">
        <w:rPr>
          <w:rFonts w:asciiTheme="minorHAnsi" w:hAnsiTheme="minorHAnsi"/>
          <w:b/>
          <w:bCs/>
          <w:sz w:val="22"/>
          <w:szCs w:val="22"/>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B8C" w:rsidRDefault="00FB4B8C">
    <w:pPr>
      <w:pStyle w:val="a9"/>
      <w:rPr>
        <w:rtl/>
        <w:lang w:bidi="ar-IQ"/>
      </w:rPr>
    </w:pPr>
  </w:p>
  <w:p w:rsidR="00FB4B8C" w:rsidRDefault="00FB4B8C">
    <w:pPr>
      <w:pStyle w:val="a9"/>
      <w:rPr>
        <w:rtl/>
        <w:lang w:bidi="ar-IQ"/>
      </w:rPr>
    </w:pPr>
  </w:p>
  <w:p w:rsidR="00FB4B8C" w:rsidRPr="006F66DA" w:rsidRDefault="00FB4B8C">
    <w:pPr>
      <w:pStyle w:val="a9"/>
      <w:rPr>
        <w:sz w:val="6"/>
        <w:szCs w:val="6"/>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584"/>
    <w:multiLevelType w:val="hybridMultilevel"/>
    <w:tmpl w:val="03EA7E88"/>
    <w:lvl w:ilvl="0" w:tplc="076CFF76">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1">
    <w:nsid w:val="084321E2"/>
    <w:multiLevelType w:val="hybridMultilevel"/>
    <w:tmpl w:val="2B40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D3A58"/>
    <w:multiLevelType w:val="hybridMultilevel"/>
    <w:tmpl w:val="2252066C"/>
    <w:lvl w:ilvl="0" w:tplc="CF8E19FC">
      <w:start w:val="6"/>
      <w:numFmt w:val="bullet"/>
      <w:lvlText w:val="-"/>
      <w:lvlJc w:val="left"/>
      <w:pPr>
        <w:ind w:left="-548" w:hanging="360"/>
      </w:pPr>
      <w:rPr>
        <w:rFonts w:ascii="Calibri" w:eastAsiaTheme="minorHAnsi" w:hAnsi="Calibri" w:cs="Calibri"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3">
    <w:nsid w:val="0E3A6FC8"/>
    <w:multiLevelType w:val="hybridMultilevel"/>
    <w:tmpl w:val="5802ABA0"/>
    <w:lvl w:ilvl="0" w:tplc="6FD604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70BAC"/>
    <w:multiLevelType w:val="hybridMultilevel"/>
    <w:tmpl w:val="A48C0D5A"/>
    <w:lvl w:ilvl="0" w:tplc="F4A85266">
      <w:start w:val="1"/>
      <w:numFmt w:val="decimal"/>
      <w:lvlText w:val="%1."/>
      <w:lvlJc w:val="left"/>
      <w:pPr>
        <w:ind w:left="237" w:hanging="360"/>
      </w:pPr>
      <w:rPr>
        <w:rFonts w:hint="default"/>
      </w:r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5">
    <w:nsid w:val="0FAA26D8"/>
    <w:multiLevelType w:val="hybridMultilevel"/>
    <w:tmpl w:val="058C4A64"/>
    <w:lvl w:ilvl="0" w:tplc="AA224DC6">
      <w:start w:val="1"/>
      <w:numFmt w:val="decimal"/>
      <w:lvlText w:val="%1."/>
      <w:lvlJc w:val="left"/>
      <w:pPr>
        <w:ind w:left="360"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6">
    <w:nsid w:val="14CF0E44"/>
    <w:multiLevelType w:val="hybridMultilevel"/>
    <w:tmpl w:val="E4BA74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86505"/>
    <w:multiLevelType w:val="hybridMultilevel"/>
    <w:tmpl w:val="9B9E8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B7A72"/>
    <w:multiLevelType w:val="hybridMultilevel"/>
    <w:tmpl w:val="FED26AD0"/>
    <w:lvl w:ilvl="0" w:tplc="763C5EB6">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9">
    <w:nsid w:val="25AF570A"/>
    <w:multiLevelType w:val="hybridMultilevel"/>
    <w:tmpl w:val="9DD8FD18"/>
    <w:lvl w:ilvl="0" w:tplc="B1105650">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800200"/>
    <w:multiLevelType w:val="hybridMultilevel"/>
    <w:tmpl w:val="B858855E"/>
    <w:lvl w:ilvl="0" w:tplc="0EB21D20">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11">
    <w:nsid w:val="2C637F67"/>
    <w:multiLevelType w:val="hybridMultilevel"/>
    <w:tmpl w:val="EAB01E7C"/>
    <w:lvl w:ilvl="0" w:tplc="4A4A8050">
      <w:start w:val="1"/>
      <w:numFmt w:val="decimal"/>
      <w:lvlText w:val="%1."/>
      <w:lvlJc w:val="left"/>
      <w:pPr>
        <w:ind w:left="-405" w:hanging="360"/>
      </w:pPr>
      <w:rPr>
        <w:rFonts w:hint="default"/>
      </w:rPr>
    </w:lvl>
    <w:lvl w:ilvl="1" w:tplc="04090019" w:tentative="1">
      <w:start w:val="1"/>
      <w:numFmt w:val="lowerLetter"/>
      <w:lvlText w:val="%2."/>
      <w:lvlJc w:val="left"/>
      <w:pPr>
        <w:ind w:left="315" w:hanging="360"/>
      </w:pPr>
    </w:lvl>
    <w:lvl w:ilvl="2" w:tplc="0409001B" w:tentative="1">
      <w:start w:val="1"/>
      <w:numFmt w:val="lowerRoman"/>
      <w:lvlText w:val="%3."/>
      <w:lvlJc w:val="right"/>
      <w:pPr>
        <w:ind w:left="1035" w:hanging="180"/>
      </w:pPr>
    </w:lvl>
    <w:lvl w:ilvl="3" w:tplc="0409000F" w:tentative="1">
      <w:start w:val="1"/>
      <w:numFmt w:val="decimal"/>
      <w:lvlText w:val="%4."/>
      <w:lvlJc w:val="left"/>
      <w:pPr>
        <w:ind w:left="1755" w:hanging="360"/>
      </w:pPr>
    </w:lvl>
    <w:lvl w:ilvl="4" w:tplc="04090019" w:tentative="1">
      <w:start w:val="1"/>
      <w:numFmt w:val="lowerLetter"/>
      <w:lvlText w:val="%5."/>
      <w:lvlJc w:val="left"/>
      <w:pPr>
        <w:ind w:left="2475" w:hanging="360"/>
      </w:pPr>
    </w:lvl>
    <w:lvl w:ilvl="5" w:tplc="0409001B" w:tentative="1">
      <w:start w:val="1"/>
      <w:numFmt w:val="lowerRoman"/>
      <w:lvlText w:val="%6."/>
      <w:lvlJc w:val="right"/>
      <w:pPr>
        <w:ind w:left="3195" w:hanging="180"/>
      </w:pPr>
    </w:lvl>
    <w:lvl w:ilvl="6" w:tplc="0409000F" w:tentative="1">
      <w:start w:val="1"/>
      <w:numFmt w:val="decimal"/>
      <w:lvlText w:val="%7."/>
      <w:lvlJc w:val="left"/>
      <w:pPr>
        <w:ind w:left="3915" w:hanging="360"/>
      </w:pPr>
    </w:lvl>
    <w:lvl w:ilvl="7" w:tplc="04090019" w:tentative="1">
      <w:start w:val="1"/>
      <w:numFmt w:val="lowerLetter"/>
      <w:lvlText w:val="%8."/>
      <w:lvlJc w:val="left"/>
      <w:pPr>
        <w:ind w:left="4635" w:hanging="360"/>
      </w:pPr>
    </w:lvl>
    <w:lvl w:ilvl="8" w:tplc="0409001B" w:tentative="1">
      <w:start w:val="1"/>
      <w:numFmt w:val="lowerRoman"/>
      <w:lvlText w:val="%9."/>
      <w:lvlJc w:val="right"/>
      <w:pPr>
        <w:ind w:left="5355" w:hanging="180"/>
      </w:pPr>
    </w:lvl>
  </w:abstractNum>
  <w:abstractNum w:abstractNumId="12">
    <w:nsid w:val="2CD345ED"/>
    <w:multiLevelType w:val="hybridMultilevel"/>
    <w:tmpl w:val="058C4A64"/>
    <w:lvl w:ilvl="0" w:tplc="AA224DC6">
      <w:start w:val="1"/>
      <w:numFmt w:val="decimal"/>
      <w:lvlText w:val="%1."/>
      <w:lvlJc w:val="left"/>
      <w:pPr>
        <w:ind w:left="360"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3">
    <w:nsid w:val="32C85FFD"/>
    <w:multiLevelType w:val="hybridMultilevel"/>
    <w:tmpl w:val="85DCC772"/>
    <w:lvl w:ilvl="0" w:tplc="AA3E9BE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A4BD8"/>
    <w:multiLevelType w:val="hybridMultilevel"/>
    <w:tmpl w:val="DEDC590C"/>
    <w:lvl w:ilvl="0" w:tplc="C792A0DE">
      <w:start w:val="1"/>
      <w:numFmt w:val="decimal"/>
      <w:lvlText w:val="%1."/>
      <w:lvlJc w:val="left"/>
      <w:pPr>
        <w:ind w:left="360"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5">
    <w:nsid w:val="3C7E77B0"/>
    <w:multiLevelType w:val="hybridMultilevel"/>
    <w:tmpl w:val="6F9C5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97A7B"/>
    <w:multiLevelType w:val="hybridMultilevel"/>
    <w:tmpl w:val="1E2E40C6"/>
    <w:lvl w:ilvl="0" w:tplc="4BBE23E4">
      <w:start w:val="1"/>
      <w:numFmt w:val="arabicAlpha"/>
      <w:lvlText w:val="%1."/>
      <w:lvlJc w:val="left"/>
      <w:pPr>
        <w:ind w:left="-690" w:hanging="360"/>
      </w:pPr>
      <w:rPr>
        <w:rFonts w:hint="default"/>
        <w:b/>
        <w:bCs/>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7">
    <w:nsid w:val="47693A09"/>
    <w:multiLevelType w:val="hybridMultilevel"/>
    <w:tmpl w:val="9F5406BC"/>
    <w:lvl w:ilvl="0" w:tplc="6A0497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C45D69"/>
    <w:multiLevelType w:val="hybridMultilevel"/>
    <w:tmpl w:val="03B45BDC"/>
    <w:lvl w:ilvl="0" w:tplc="8E668410">
      <w:start w:val="1"/>
      <w:numFmt w:val="arabicAlpha"/>
      <w:lvlText w:val="%1."/>
      <w:lvlJc w:val="left"/>
      <w:pPr>
        <w:ind w:left="-330" w:hanging="360"/>
      </w:pPr>
      <w:rPr>
        <w:rFonts w:hint="default"/>
      </w:rPr>
    </w:lvl>
    <w:lvl w:ilvl="1" w:tplc="04090019" w:tentative="1">
      <w:start w:val="1"/>
      <w:numFmt w:val="lowerLetter"/>
      <w:lvlText w:val="%2."/>
      <w:lvlJc w:val="left"/>
      <w:pPr>
        <w:ind w:left="390" w:hanging="360"/>
      </w:pPr>
    </w:lvl>
    <w:lvl w:ilvl="2" w:tplc="0409001B" w:tentative="1">
      <w:start w:val="1"/>
      <w:numFmt w:val="lowerRoman"/>
      <w:lvlText w:val="%3."/>
      <w:lvlJc w:val="right"/>
      <w:pPr>
        <w:ind w:left="1110" w:hanging="180"/>
      </w:pPr>
    </w:lvl>
    <w:lvl w:ilvl="3" w:tplc="0409000F" w:tentative="1">
      <w:start w:val="1"/>
      <w:numFmt w:val="decimal"/>
      <w:lvlText w:val="%4."/>
      <w:lvlJc w:val="left"/>
      <w:pPr>
        <w:ind w:left="1830" w:hanging="360"/>
      </w:pPr>
    </w:lvl>
    <w:lvl w:ilvl="4" w:tplc="04090019" w:tentative="1">
      <w:start w:val="1"/>
      <w:numFmt w:val="lowerLetter"/>
      <w:lvlText w:val="%5."/>
      <w:lvlJc w:val="left"/>
      <w:pPr>
        <w:ind w:left="2550" w:hanging="360"/>
      </w:pPr>
    </w:lvl>
    <w:lvl w:ilvl="5" w:tplc="0409001B" w:tentative="1">
      <w:start w:val="1"/>
      <w:numFmt w:val="lowerRoman"/>
      <w:lvlText w:val="%6."/>
      <w:lvlJc w:val="right"/>
      <w:pPr>
        <w:ind w:left="3270" w:hanging="180"/>
      </w:pPr>
    </w:lvl>
    <w:lvl w:ilvl="6" w:tplc="0409000F" w:tentative="1">
      <w:start w:val="1"/>
      <w:numFmt w:val="decimal"/>
      <w:lvlText w:val="%7."/>
      <w:lvlJc w:val="left"/>
      <w:pPr>
        <w:ind w:left="3990" w:hanging="360"/>
      </w:pPr>
    </w:lvl>
    <w:lvl w:ilvl="7" w:tplc="04090019" w:tentative="1">
      <w:start w:val="1"/>
      <w:numFmt w:val="lowerLetter"/>
      <w:lvlText w:val="%8."/>
      <w:lvlJc w:val="left"/>
      <w:pPr>
        <w:ind w:left="4710" w:hanging="360"/>
      </w:pPr>
    </w:lvl>
    <w:lvl w:ilvl="8" w:tplc="0409001B" w:tentative="1">
      <w:start w:val="1"/>
      <w:numFmt w:val="lowerRoman"/>
      <w:lvlText w:val="%9."/>
      <w:lvlJc w:val="right"/>
      <w:pPr>
        <w:ind w:left="5430" w:hanging="180"/>
      </w:pPr>
    </w:lvl>
  </w:abstractNum>
  <w:abstractNum w:abstractNumId="19">
    <w:nsid w:val="49DE7B70"/>
    <w:multiLevelType w:val="hybridMultilevel"/>
    <w:tmpl w:val="EAB01E7C"/>
    <w:lvl w:ilvl="0" w:tplc="4A4A8050">
      <w:start w:val="1"/>
      <w:numFmt w:val="decimal"/>
      <w:lvlText w:val="%1."/>
      <w:lvlJc w:val="left"/>
      <w:pPr>
        <w:ind w:left="-405" w:hanging="360"/>
      </w:pPr>
      <w:rPr>
        <w:rFonts w:hint="default"/>
      </w:rPr>
    </w:lvl>
    <w:lvl w:ilvl="1" w:tplc="04090019" w:tentative="1">
      <w:start w:val="1"/>
      <w:numFmt w:val="lowerLetter"/>
      <w:lvlText w:val="%2."/>
      <w:lvlJc w:val="left"/>
      <w:pPr>
        <w:ind w:left="315" w:hanging="360"/>
      </w:pPr>
    </w:lvl>
    <w:lvl w:ilvl="2" w:tplc="0409001B" w:tentative="1">
      <w:start w:val="1"/>
      <w:numFmt w:val="lowerRoman"/>
      <w:lvlText w:val="%3."/>
      <w:lvlJc w:val="right"/>
      <w:pPr>
        <w:ind w:left="1035" w:hanging="180"/>
      </w:pPr>
    </w:lvl>
    <w:lvl w:ilvl="3" w:tplc="0409000F" w:tentative="1">
      <w:start w:val="1"/>
      <w:numFmt w:val="decimal"/>
      <w:lvlText w:val="%4."/>
      <w:lvlJc w:val="left"/>
      <w:pPr>
        <w:ind w:left="1755" w:hanging="360"/>
      </w:pPr>
    </w:lvl>
    <w:lvl w:ilvl="4" w:tplc="04090019" w:tentative="1">
      <w:start w:val="1"/>
      <w:numFmt w:val="lowerLetter"/>
      <w:lvlText w:val="%5."/>
      <w:lvlJc w:val="left"/>
      <w:pPr>
        <w:ind w:left="2475" w:hanging="360"/>
      </w:pPr>
    </w:lvl>
    <w:lvl w:ilvl="5" w:tplc="0409001B" w:tentative="1">
      <w:start w:val="1"/>
      <w:numFmt w:val="lowerRoman"/>
      <w:lvlText w:val="%6."/>
      <w:lvlJc w:val="right"/>
      <w:pPr>
        <w:ind w:left="3195" w:hanging="180"/>
      </w:pPr>
    </w:lvl>
    <w:lvl w:ilvl="6" w:tplc="0409000F" w:tentative="1">
      <w:start w:val="1"/>
      <w:numFmt w:val="decimal"/>
      <w:lvlText w:val="%7."/>
      <w:lvlJc w:val="left"/>
      <w:pPr>
        <w:ind w:left="3915" w:hanging="360"/>
      </w:pPr>
    </w:lvl>
    <w:lvl w:ilvl="7" w:tplc="04090019" w:tentative="1">
      <w:start w:val="1"/>
      <w:numFmt w:val="lowerLetter"/>
      <w:lvlText w:val="%8."/>
      <w:lvlJc w:val="left"/>
      <w:pPr>
        <w:ind w:left="4635" w:hanging="360"/>
      </w:pPr>
    </w:lvl>
    <w:lvl w:ilvl="8" w:tplc="0409001B" w:tentative="1">
      <w:start w:val="1"/>
      <w:numFmt w:val="lowerRoman"/>
      <w:lvlText w:val="%9."/>
      <w:lvlJc w:val="right"/>
      <w:pPr>
        <w:ind w:left="5355" w:hanging="180"/>
      </w:pPr>
    </w:lvl>
  </w:abstractNum>
  <w:abstractNum w:abstractNumId="20">
    <w:nsid w:val="4BC51800"/>
    <w:multiLevelType w:val="hybridMultilevel"/>
    <w:tmpl w:val="984C48B8"/>
    <w:lvl w:ilvl="0" w:tplc="5D96CCE8">
      <w:start w:val="6"/>
      <w:numFmt w:val="bullet"/>
      <w:lvlText w:val="-"/>
      <w:lvlJc w:val="left"/>
      <w:pPr>
        <w:ind w:left="-548" w:hanging="360"/>
      </w:pPr>
      <w:rPr>
        <w:rFonts w:ascii="Calibri" w:eastAsiaTheme="minorHAnsi" w:hAnsi="Calibri" w:cs="Calibri"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21">
    <w:nsid w:val="4CA40328"/>
    <w:multiLevelType w:val="hybridMultilevel"/>
    <w:tmpl w:val="64E28DB8"/>
    <w:lvl w:ilvl="0" w:tplc="8FFE873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22">
    <w:nsid w:val="4D951660"/>
    <w:multiLevelType w:val="hybridMultilevel"/>
    <w:tmpl w:val="A168A2E8"/>
    <w:lvl w:ilvl="0" w:tplc="15FEFD9A">
      <w:start w:val="1"/>
      <w:numFmt w:val="arabicAlpha"/>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3">
    <w:nsid w:val="51EE6AD1"/>
    <w:multiLevelType w:val="hybridMultilevel"/>
    <w:tmpl w:val="1E228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E26244"/>
    <w:multiLevelType w:val="hybridMultilevel"/>
    <w:tmpl w:val="62025834"/>
    <w:lvl w:ilvl="0" w:tplc="A984B3CE">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5">
    <w:nsid w:val="55335FD8"/>
    <w:multiLevelType w:val="hybridMultilevel"/>
    <w:tmpl w:val="F8D46708"/>
    <w:lvl w:ilvl="0" w:tplc="85F8DACA">
      <w:start w:val="1"/>
      <w:numFmt w:val="decimal"/>
      <w:lvlText w:val="%1-"/>
      <w:lvlJc w:val="left"/>
      <w:pPr>
        <w:ind w:left="720" w:hanging="360"/>
      </w:pPr>
      <w:rPr>
        <w:rFonts w:cstheme="minorHAns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8073F2F"/>
    <w:multiLevelType w:val="hybridMultilevel"/>
    <w:tmpl w:val="B720C0C8"/>
    <w:lvl w:ilvl="0" w:tplc="987AEC8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7">
    <w:nsid w:val="59351CE7"/>
    <w:multiLevelType w:val="hybridMultilevel"/>
    <w:tmpl w:val="29748FF2"/>
    <w:lvl w:ilvl="0" w:tplc="C06C7DB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8">
    <w:nsid w:val="62691515"/>
    <w:multiLevelType w:val="hybridMultilevel"/>
    <w:tmpl w:val="03EA7E88"/>
    <w:lvl w:ilvl="0" w:tplc="076CFF76">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29">
    <w:nsid w:val="63A16DA8"/>
    <w:multiLevelType w:val="hybridMultilevel"/>
    <w:tmpl w:val="8976F1E6"/>
    <w:lvl w:ilvl="0" w:tplc="A1C0C74E">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0">
    <w:nsid w:val="648E5E9C"/>
    <w:multiLevelType w:val="hybridMultilevel"/>
    <w:tmpl w:val="21E83500"/>
    <w:lvl w:ilvl="0" w:tplc="EA2AF658">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31">
    <w:nsid w:val="677D71B1"/>
    <w:multiLevelType w:val="hybridMultilevel"/>
    <w:tmpl w:val="D5B62BEE"/>
    <w:lvl w:ilvl="0" w:tplc="B20AB652">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2">
    <w:nsid w:val="756C1493"/>
    <w:multiLevelType w:val="hybridMultilevel"/>
    <w:tmpl w:val="EBE0A59E"/>
    <w:lvl w:ilvl="0" w:tplc="1B7CE8F0">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33">
    <w:nsid w:val="776412BA"/>
    <w:multiLevelType w:val="hybridMultilevel"/>
    <w:tmpl w:val="2D18599E"/>
    <w:lvl w:ilvl="0" w:tplc="F2044096">
      <w:start w:val="1"/>
      <w:numFmt w:val="arabicAlpha"/>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4">
    <w:nsid w:val="7EF303B3"/>
    <w:multiLevelType w:val="hybridMultilevel"/>
    <w:tmpl w:val="8270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7"/>
  </w:num>
  <w:num w:numId="3">
    <w:abstractNumId w:val="22"/>
  </w:num>
  <w:num w:numId="4">
    <w:abstractNumId w:val="33"/>
  </w:num>
  <w:num w:numId="5">
    <w:abstractNumId w:val="18"/>
  </w:num>
  <w:num w:numId="6">
    <w:abstractNumId w:val="17"/>
  </w:num>
  <w:num w:numId="7">
    <w:abstractNumId w:val="30"/>
  </w:num>
  <w:num w:numId="8">
    <w:abstractNumId w:val="9"/>
  </w:num>
  <w:num w:numId="9">
    <w:abstractNumId w:val="1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1"/>
  </w:num>
  <w:num w:numId="13">
    <w:abstractNumId w:val="32"/>
  </w:num>
  <w:num w:numId="14">
    <w:abstractNumId w:val="28"/>
  </w:num>
  <w:num w:numId="15">
    <w:abstractNumId w:val="8"/>
  </w:num>
  <w:num w:numId="16">
    <w:abstractNumId w:val="0"/>
  </w:num>
  <w:num w:numId="17">
    <w:abstractNumId w:val="5"/>
  </w:num>
  <w:num w:numId="18">
    <w:abstractNumId w:val="12"/>
  </w:num>
  <w:num w:numId="19">
    <w:abstractNumId w:val="26"/>
  </w:num>
  <w:num w:numId="20">
    <w:abstractNumId w:val="10"/>
  </w:num>
  <w:num w:numId="21">
    <w:abstractNumId w:val="21"/>
  </w:num>
  <w:num w:numId="22">
    <w:abstractNumId w:val="4"/>
  </w:num>
  <w:num w:numId="23">
    <w:abstractNumId w:val="24"/>
  </w:num>
  <w:num w:numId="24">
    <w:abstractNumId w:val="15"/>
  </w:num>
  <w:num w:numId="25">
    <w:abstractNumId w:val="34"/>
  </w:num>
  <w:num w:numId="26">
    <w:abstractNumId w:val="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0"/>
  </w:num>
  <w:num w:numId="30">
    <w:abstractNumId w:val="31"/>
  </w:num>
  <w:num w:numId="31">
    <w:abstractNumId w:val="16"/>
  </w:num>
  <w:num w:numId="32">
    <w:abstractNumId w:val="3"/>
  </w:num>
  <w:num w:numId="33">
    <w:abstractNumId w:val="13"/>
  </w:num>
  <w:num w:numId="34">
    <w:abstractNumId w:val="7"/>
  </w:num>
  <w:num w:numId="35">
    <w:abstractNumId w:val="1"/>
  </w:num>
  <w:num w:numId="3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4F"/>
    <w:rsid w:val="00004F3A"/>
    <w:rsid w:val="000150FF"/>
    <w:rsid w:val="00031D30"/>
    <w:rsid w:val="00033416"/>
    <w:rsid w:val="00037577"/>
    <w:rsid w:val="00040816"/>
    <w:rsid w:val="00045171"/>
    <w:rsid w:val="0004526F"/>
    <w:rsid w:val="0005139D"/>
    <w:rsid w:val="00070C90"/>
    <w:rsid w:val="00094BEA"/>
    <w:rsid w:val="000C1F27"/>
    <w:rsid w:val="000D385C"/>
    <w:rsid w:val="000E4283"/>
    <w:rsid w:val="0010079E"/>
    <w:rsid w:val="00117227"/>
    <w:rsid w:val="0012738A"/>
    <w:rsid w:val="00130B8A"/>
    <w:rsid w:val="00142837"/>
    <w:rsid w:val="0015780E"/>
    <w:rsid w:val="0016158F"/>
    <w:rsid w:val="00165BFD"/>
    <w:rsid w:val="0016684F"/>
    <w:rsid w:val="00176530"/>
    <w:rsid w:val="00177C7B"/>
    <w:rsid w:val="001A250F"/>
    <w:rsid w:val="001A7AB3"/>
    <w:rsid w:val="001B1E11"/>
    <w:rsid w:val="001B3642"/>
    <w:rsid w:val="001C77D9"/>
    <w:rsid w:val="00201C79"/>
    <w:rsid w:val="00204BC3"/>
    <w:rsid w:val="002064B3"/>
    <w:rsid w:val="002075BF"/>
    <w:rsid w:val="002302CF"/>
    <w:rsid w:val="00233FA4"/>
    <w:rsid w:val="00240130"/>
    <w:rsid w:val="002466E4"/>
    <w:rsid w:val="0027551A"/>
    <w:rsid w:val="00277881"/>
    <w:rsid w:val="00277CD5"/>
    <w:rsid w:val="00294F38"/>
    <w:rsid w:val="0029779C"/>
    <w:rsid w:val="002A636A"/>
    <w:rsid w:val="002C3800"/>
    <w:rsid w:val="002C67A9"/>
    <w:rsid w:val="002E1DF5"/>
    <w:rsid w:val="002E3745"/>
    <w:rsid w:val="002F579A"/>
    <w:rsid w:val="002F779C"/>
    <w:rsid w:val="003029F2"/>
    <w:rsid w:val="00303C63"/>
    <w:rsid w:val="003045F5"/>
    <w:rsid w:val="00317747"/>
    <w:rsid w:val="00337EF1"/>
    <w:rsid w:val="003411B5"/>
    <w:rsid w:val="00344CF0"/>
    <w:rsid w:val="00346A79"/>
    <w:rsid w:val="00350AC5"/>
    <w:rsid w:val="0035262B"/>
    <w:rsid w:val="00356EA0"/>
    <w:rsid w:val="00367BD5"/>
    <w:rsid w:val="00376774"/>
    <w:rsid w:val="00382929"/>
    <w:rsid w:val="00391FC5"/>
    <w:rsid w:val="003A6106"/>
    <w:rsid w:val="003E04E6"/>
    <w:rsid w:val="003E1E68"/>
    <w:rsid w:val="00403A10"/>
    <w:rsid w:val="0041333E"/>
    <w:rsid w:val="0041747F"/>
    <w:rsid w:val="004300D8"/>
    <w:rsid w:val="004404EA"/>
    <w:rsid w:val="0044377A"/>
    <w:rsid w:val="004478A0"/>
    <w:rsid w:val="00464368"/>
    <w:rsid w:val="0046683A"/>
    <w:rsid w:val="004676F2"/>
    <w:rsid w:val="0047156E"/>
    <w:rsid w:val="00481BB4"/>
    <w:rsid w:val="004B68B8"/>
    <w:rsid w:val="004C561B"/>
    <w:rsid w:val="004C70FB"/>
    <w:rsid w:val="004D46EF"/>
    <w:rsid w:val="004E3685"/>
    <w:rsid w:val="004F435D"/>
    <w:rsid w:val="004F66A2"/>
    <w:rsid w:val="004F757D"/>
    <w:rsid w:val="0050016F"/>
    <w:rsid w:val="00501932"/>
    <w:rsid w:val="0050766E"/>
    <w:rsid w:val="005144DF"/>
    <w:rsid w:val="00532D7F"/>
    <w:rsid w:val="00546EDE"/>
    <w:rsid w:val="00553AC4"/>
    <w:rsid w:val="0055535D"/>
    <w:rsid w:val="00574CCE"/>
    <w:rsid w:val="00591E43"/>
    <w:rsid w:val="00592158"/>
    <w:rsid w:val="00594C9D"/>
    <w:rsid w:val="005D353B"/>
    <w:rsid w:val="005D7909"/>
    <w:rsid w:val="005E30E0"/>
    <w:rsid w:val="005F05A4"/>
    <w:rsid w:val="005F6818"/>
    <w:rsid w:val="00606880"/>
    <w:rsid w:val="00620C52"/>
    <w:rsid w:val="00642CBC"/>
    <w:rsid w:val="00651816"/>
    <w:rsid w:val="00654EB0"/>
    <w:rsid w:val="00655CA1"/>
    <w:rsid w:val="00674552"/>
    <w:rsid w:val="006747A1"/>
    <w:rsid w:val="006802C9"/>
    <w:rsid w:val="00684137"/>
    <w:rsid w:val="006870AC"/>
    <w:rsid w:val="00692010"/>
    <w:rsid w:val="006A0600"/>
    <w:rsid w:val="006A1D01"/>
    <w:rsid w:val="006B4871"/>
    <w:rsid w:val="006D1357"/>
    <w:rsid w:val="006E02B7"/>
    <w:rsid w:val="006F66DA"/>
    <w:rsid w:val="006F7008"/>
    <w:rsid w:val="007108C5"/>
    <w:rsid w:val="007321F3"/>
    <w:rsid w:val="007421E2"/>
    <w:rsid w:val="00770473"/>
    <w:rsid w:val="0077227D"/>
    <w:rsid w:val="00773F9A"/>
    <w:rsid w:val="00782223"/>
    <w:rsid w:val="007A1612"/>
    <w:rsid w:val="007A4214"/>
    <w:rsid w:val="007B42B4"/>
    <w:rsid w:val="007B4FDC"/>
    <w:rsid w:val="007D49A9"/>
    <w:rsid w:val="007E09DA"/>
    <w:rsid w:val="007E3317"/>
    <w:rsid w:val="007F79BB"/>
    <w:rsid w:val="00804188"/>
    <w:rsid w:val="00811B46"/>
    <w:rsid w:val="008255A6"/>
    <w:rsid w:val="00825A5A"/>
    <w:rsid w:val="008415CE"/>
    <w:rsid w:val="00842F1D"/>
    <w:rsid w:val="00855D02"/>
    <w:rsid w:val="00880EF3"/>
    <w:rsid w:val="0088149C"/>
    <w:rsid w:val="008A3FF6"/>
    <w:rsid w:val="008A608F"/>
    <w:rsid w:val="008A60AD"/>
    <w:rsid w:val="008B0F1B"/>
    <w:rsid w:val="008B1C85"/>
    <w:rsid w:val="008B221D"/>
    <w:rsid w:val="008C3A45"/>
    <w:rsid w:val="008D546A"/>
    <w:rsid w:val="008D571C"/>
    <w:rsid w:val="008F0D4A"/>
    <w:rsid w:val="008F1DBF"/>
    <w:rsid w:val="00905A2D"/>
    <w:rsid w:val="00906FE6"/>
    <w:rsid w:val="00912B3D"/>
    <w:rsid w:val="009206B0"/>
    <w:rsid w:val="0093234B"/>
    <w:rsid w:val="00944B6F"/>
    <w:rsid w:val="0095559D"/>
    <w:rsid w:val="0096265D"/>
    <w:rsid w:val="00972ABC"/>
    <w:rsid w:val="00975804"/>
    <w:rsid w:val="0098438B"/>
    <w:rsid w:val="0098603B"/>
    <w:rsid w:val="00990C15"/>
    <w:rsid w:val="009A58F5"/>
    <w:rsid w:val="009A5DA3"/>
    <w:rsid w:val="009B0837"/>
    <w:rsid w:val="009C7102"/>
    <w:rsid w:val="009C7499"/>
    <w:rsid w:val="009D06BE"/>
    <w:rsid w:val="009E14A6"/>
    <w:rsid w:val="00A11E0B"/>
    <w:rsid w:val="00A13DEF"/>
    <w:rsid w:val="00A20B11"/>
    <w:rsid w:val="00A37149"/>
    <w:rsid w:val="00A407F9"/>
    <w:rsid w:val="00A85933"/>
    <w:rsid w:val="00A934CA"/>
    <w:rsid w:val="00AD294E"/>
    <w:rsid w:val="00B0069E"/>
    <w:rsid w:val="00B14E0C"/>
    <w:rsid w:val="00B26EE0"/>
    <w:rsid w:val="00B27625"/>
    <w:rsid w:val="00B33C9A"/>
    <w:rsid w:val="00B44CC2"/>
    <w:rsid w:val="00B55506"/>
    <w:rsid w:val="00B55788"/>
    <w:rsid w:val="00B5650D"/>
    <w:rsid w:val="00B60DC7"/>
    <w:rsid w:val="00B752C4"/>
    <w:rsid w:val="00B8328C"/>
    <w:rsid w:val="00BB29D8"/>
    <w:rsid w:val="00BB4E87"/>
    <w:rsid w:val="00BC4B91"/>
    <w:rsid w:val="00BD3C14"/>
    <w:rsid w:val="00BE0CFF"/>
    <w:rsid w:val="00BE355C"/>
    <w:rsid w:val="00BE45A7"/>
    <w:rsid w:val="00BE574E"/>
    <w:rsid w:val="00BF0E73"/>
    <w:rsid w:val="00C024F5"/>
    <w:rsid w:val="00C2136F"/>
    <w:rsid w:val="00C4286F"/>
    <w:rsid w:val="00C542EC"/>
    <w:rsid w:val="00C55016"/>
    <w:rsid w:val="00C6034A"/>
    <w:rsid w:val="00C62225"/>
    <w:rsid w:val="00C67076"/>
    <w:rsid w:val="00C732B8"/>
    <w:rsid w:val="00C76D8A"/>
    <w:rsid w:val="00C87FFC"/>
    <w:rsid w:val="00CA32B3"/>
    <w:rsid w:val="00CD7338"/>
    <w:rsid w:val="00CE17E9"/>
    <w:rsid w:val="00CF0346"/>
    <w:rsid w:val="00CF1BC6"/>
    <w:rsid w:val="00CF295C"/>
    <w:rsid w:val="00D0147F"/>
    <w:rsid w:val="00D108D1"/>
    <w:rsid w:val="00D21152"/>
    <w:rsid w:val="00D25513"/>
    <w:rsid w:val="00D32C06"/>
    <w:rsid w:val="00D52AE4"/>
    <w:rsid w:val="00D55C7B"/>
    <w:rsid w:val="00D6648F"/>
    <w:rsid w:val="00D66C2E"/>
    <w:rsid w:val="00D677F0"/>
    <w:rsid w:val="00D7391B"/>
    <w:rsid w:val="00D90F2D"/>
    <w:rsid w:val="00DA0A0D"/>
    <w:rsid w:val="00DA505F"/>
    <w:rsid w:val="00DB4A5D"/>
    <w:rsid w:val="00DB7A56"/>
    <w:rsid w:val="00DC1010"/>
    <w:rsid w:val="00DD2828"/>
    <w:rsid w:val="00DE2090"/>
    <w:rsid w:val="00DF1297"/>
    <w:rsid w:val="00DF3DBB"/>
    <w:rsid w:val="00E04482"/>
    <w:rsid w:val="00E112D5"/>
    <w:rsid w:val="00E34561"/>
    <w:rsid w:val="00E401B2"/>
    <w:rsid w:val="00E43777"/>
    <w:rsid w:val="00E6159E"/>
    <w:rsid w:val="00E63BFF"/>
    <w:rsid w:val="00E64BC8"/>
    <w:rsid w:val="00E7437B"/>
    <w:rsid w:val="00E74BF6"/>
    <w:rsid w:val="00E75599"/>
    <w:rsid w:val="00EA4376"/>
    <w:rsid w:val="00EB0E90"/>
    <w:rsid w:val="00EB653D"/>
    <w:rsid w:val="00EC4B42"/>
    <w:rsid w:val="00EC7BC5"/>
    <w:rsid w:val="00EC7D82"/>
    <w:rsid w:val="00EE58E8"/>
    <w:rsid w:val="00EF2803"/>
    <w:rsid w:val="00EF635D"/>
    <w:rsid w:val="00EF7D90"/>
    <w:rsid w:val="00F039F6"/>
    <w:rsid w:val="00F06EFE"/>
    <w:rsid w:val="00F13BAA"/>
    <w:rsid w:val="00F176D8"/>
    <w:rsid w:val="00F537B1"/>
    <w:rsid w:val="00F549FF"/>
    <w:rsid w:val="00F75B6F"/>
    <w:rsid w:val="00FB4B8C"/>
    <w:rsid w:val="00FC3FA2"/>
    <w:rsid w:val="00FF0F49"/>
    <w:rsid w:val="00FF7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90"/>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DE2090"/>
    <w:pPr>
      <w:spacing w:before="480" w:line="276" w:lineRule="auto"/>
      <w:contextualSpacing/>
      <w:outlineLvl w:val="0"/>
    </w:pPr>
    <w:rPr>
      <w:rFonts w:ascii="Calibri" w:hAnsi="Calibri" w:cs="Arial"/>
      <w:b/>
      <w:bCs/>
      <w:sz w:val="28"/>
      <w:szCs w:val="28"/>
      <w:lang w:bidi="en-US"/>
    </w:rPr>
  </w:style>
  <w:style w:type="paragraph" w:styleId="2">
    <w:name w:val="heading 2"/>
    <w:basedOn w:val="a"/>
    <w:next w:val="a"/>
    <w:link w:val="2Char"/>
    <w:uiPriority w:val="9"/>
    <w:unhideWhenUsed/>
    <w:qFormat/>
    <w:rsid w:val="00DE2090"/>
    <w:pPr>
      <w:bidi w:val="0"/>
      <w:spacing w:before="200" w:line="276" w:lineRule="auto"/>
      <w:outlineLvl w:val="1"/>
    </w:pPr>
    <w:rPr>
      <w:rFonts w:ascii="Calibri" w:hAnsi="Calibri" w:cs="Arial"/>
      <w:b/>
      <w:bCs/>
      <w:sz w:val="26"/>
      <w:szCs w:val="26"/>
      <w:lang w:bidi="en-US"/>
    </w:rPr>
  </w:style>
  <w:style w:type="paragraph" w:styleId="3">
    <w:name w:val="heading 3"/>
    <w:basedOn w:val="a"/>
    <w:next w:val="a"/>
    <w:link w:val="3Char"/>
    <w:uiPriority w:val="9"/>
    <w:semiHidden/>
    <w:unhideWhenUsed/>
    <w:qFormat/>
    <w:rsid w:val="00DE2090"/>
    <w:pPr>
      <w:bidi w:val="0"/>
      <w:spacing w:before="200" w:line="271" w:lineRule="auto"/>
      <w:outlineLvl w:val="2"/>
    </w:pPr>
    <w:rPr>
      <w:rFonts w:ascii="Calibri" w:hAnsi="Calibri" w:cs="Arial"/>
      <w:b/>
      <w:bCs/>
      <w:sz w:val="22"/>
      <w:szCs w:val="22"/>
      <w:lang w:bidi="en-US"/>
    </w:rPr>
  </w:style>
  <w:style w:type="paragraph" w:styleId="4">
    <w:name w:val="heading 4"/>
    <w:basedOn w:val="a"/>
    <w:next w:val="a"/>
    <w:link w:val="4Char"/>
    <w:uiPriority w:val="9"/>
    <w:semiHidden/>
    <w:unhideWhenUsed/>
    <w:qFormat/>
    <w:rsid w:val="00DE2090"/>
    <w:pPr>
      <w:bidi w:val="0"/>
      <w:spacing w:before="200" w:line="276" w:lineRule="auto"/>
      <w:outlineLvl w:val="3"/>
    </w:pPr>
    <w:rPr>
      <w:rFonts w:ascii="Calibri" w:hAnsi="Calibri" w:cs="Arial"/>
      <w:b/>
      <w:bCs/>
      <w:i/>
      <w:iCs/>
      <w:sz w:val="22"/>
      <w:szCs w:val="22"/>
      <w:lang w:bidi="en-US"/>
    </w:rPr>
  </w:style>
  <w:style w:type="paragraph" w:styleId="5">
    <w:name w:val="heading 5"/>
    <w:basedOn w:val="a"/>
    <w:next w:val="a"/>
    <w:link w:val="5Char"/>
    <w:uiPriority w:val="9"/>
    <w:semiHidden/>
    <w:unhideWhenUsed/>
    <w:qFormat/>
    <w:rsid w:val="00DE2090"/>
    <w:pPr>
      <w:bidi w:val="0"/>
      <w:spacing w:before="200" w:line="276" w:lineRule="auto"/>
      <w:outlineLvl w:val="4"/>
    </w:pPr>
    <w:rPr>
      <w:rFonts w:ascii="Calibri" w:hAnsi="Calibri" w:cs="Arial"/>
      <w:b/>
      <w:bCs/>
      <w:color w:val="7F7F7F"/>
      <w:sz w:val="22"/>
      <w:szCs w:val="22"/>
      <w:lang w:bidi="en-US"/>
    </w:rPr>
  </w:style>
  <w:style w:type="paragraph" w:styleId="6">
    <w:name w:val="heading 6"/>
    <w:basedOn w:val="a"/>
    <w:next w:val="a"/>
    <w:link w:val="6Char"/>
    <w:uiPriority w:val="9"/>
    <w:semiHidden/>
    <w:unhideWhenUsed/>
    <w:qFormat/>
    <w:rsid w:val="00DE2090"/>
    <w:pPr>
      <w:bidi w:val="0"/>
      <w:spacing w:line="271" w:lineRule="auto"/>
      <w:outlineLvl w:val="5"/>
    </w:pPr>
    <w:rPr>
      <w:rFonts w:ascii="Calibri" w:hAnsi="Calibri" w:cs="Arial"/>
      <w:b/>
      <w:bCs/>
      <w:i/>
      <w:iCs/>
      <w:color w:val="7F7F7F"/>
      <w:sz w:val="22"/>
      <w:szCs w:val="22"/>
      <w:lang w:bidi="en-US"/>
    </w:rPr>
  </w:style>
  <w:style w:type="paragraph" w:styleId="7">
    <w:name w:val="heading 7"/>
    <w:basedOn w:val="a"/>
    <w:next w:val="a"/>
    <w:link w:val="7Char"/>
    <w:uiPriority w:val="9"/>
    <w:semiHidden/>
    <w:unhideWhenUsed/>
    <w:qFormat/>
    <w:rsid w:val="00DE2090"/>
    <w:pPr>
      <w:bidi w:val="0"/>
      <w:spacing w:line="276" w:lineRule="auto"/>
      <w:outlineLvl w:val="6"/>
    </w:pPr>
    <w:rPr>
      <w:rFonts w:ascii="Calibri" w:hAnsi="Calibri" w:cs="Arial"/>
      <w:i/>
      <w:iCs/>
      <w:sz w:val="22"/>
      <w:szCs w:val="22"/>
      <w:lang w:bidi="en-US"/>
    </w:rPr>
  </w:style>
  <w:style w:type="paragraph" w:styleId="8">
    <w:name w:val="heading 8"/>
    <w:basedOn w:val="a"/>
    <w:next w:val="a"/>
    <w:link w:val="8Char"/>
    <w:uiPriority w:val="9"/>
    <w:semiHidden/>
    <w:unhideWhenUsed/>
    <w:qFormat/>
    <w:rsid w:val="00DE2090"/>
    <w:pPr>
      <w:bidi w:val="0"/>
      <w:spacing w:line="276" w:lineRule="auto"/>
      <w:outlineLvl w:val="7"/>
    </w:pPr>
    <w:rPr>
      <w:rFonts w:ascii="Calibri" w:hAnsi="Calibri" w:cs="Arial"/>
      <w:sz w:val="20"/>
      <w:szCs w:val="20"/>
      <w:lang w:bidi="en-US"/>
    </w:rPr>
  </w:style>
  <w:style w:type="paragraph" w:styleId="9">
    <w:name w:val="heading 9"/>
    <w:basedOn w:val="a"/>
    <w:next w:val="a"/>
    <w:link w:val="9Char"/>
    <w:uiPriority w:val="9"/>
    <w:semiHidden/>
    <w:unhideWhenUsed/>
    <w:qFormat/>
    <w:rsid w:val="00DE2090"/>
    <w:pPr>
      <w:bidi w:val="0"/>
      <w:spacing w:line="276" w:lineRule="auto"/>
      <w:outlineLvl w:val="8"/>
    </w:pPr>
    <w:rPr>
      <w:rFonts w:ascii="Calibri" w:hAnsi="Calibri" w:cs="Arial"/>
      <w:i/>
      <w:iCs/>
      <w:spacing w:val="5"/>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E2090"/>
    <w:rPr>
      <w:rFonts w:ascii="Calibri" w:eastAsia="Times New Roman" w:hAnsi="Calibri" w:cs="Arial"/>
      <w:b/>
      <w:bCs/>
      <w:sz w:val="28"/>
      <w:szCs w:val="28"/>
      <w:lang w:bidi="en-US"/>
    </w:rPr>
  </w:style>
  <w:style w:type="character" w:customStyle="1" w:styleId="2Char">
    <w:name w:val="عنوان 2 Char"/>
    <w:basedOn w:val="a0"/>
    <w:link w:val="2"/>
    <w:uiPriority w:val="9"/>
    <w:rsid w:val="00DE2090"/>
    <w:rPr>
      <w:rFonts w:ascii="Calibri" w:eastAsia="Times New Roman" w:hAnsi="Calibri" w:cs="Arial"/>
      <w:b/>
      <w:bCs/>
      <w:sz w:val="26"/>
      <w:szCs w:val="26"/>
      <w:lang w:bidi="en-US"/>
    </w:rPr>
  </w:style>
  <w:style w:type="character" w:customStyle="1" w:styleId="3Char">
    <w:name w:val="عنوان 3 Char"/>
    <w:basedOn w:val="a0"/>
    <w:link w:val="3"/>
    <w:uiPriority w:val="9"/>
    <w:semiHidden/>
    <w:rsid w:val="00DE2090"/>
    <w:rPr>
      <w:rFonts w:ascii="Calibri" w:eastAsia="Times New Roman" w:hAnsi="Calibri" w:cs="Arial"/>
      <w:b/>
      <w:bCs/>
      <w:lang w:bidi="en-US"/>
    </w:rPr>
  </w:style>
  <w:style w:type="character" w:customStyle="1" w:styleId="4Char">
    <w:name w:val="عنوان 4 Char"/>
    <w:basedOn w:val="a0"/>
    <w:link w:val="4"/>
    <w:uiPriority w:val="9"/>
    <w:semiHidden/>
    <w:rsid w:val="00DE2090"/>
    <w:rPr>
      <w:rFonts w:ascii="Calibri" w:eastAsia="Times New Roman" w:hAnsi="Calibri" w:cs="Arial"/>
      <w:b/>
      <w:bCs/>
      <w:i/>
      <w:iCs/>
      <w:lang w:bidi="en-US"/>
    </w:rPr>
  </w:style>
  <w:style w:type="character" w:customStyle="1" w:styleId="5Char">
    <w:name w:val="عنوان 5 Char"/>
    <w:basedOn w:val="a0"/>
    <w:link w:val="5"/>
    <w:uiPriority w:val="9"/>
    <w:semiHidden/>
    <w:rsid w:val="00DE2090"/>
    <w:rPr>
      <w:rFonts w:ascii="Calibri" w:eastAsia="Times New Roman" w:hAnsi="Calibri" w:cs="Arial"/>
      <w:b/>
      <w:bCs/>
      <w:color w:val="7F7F7F"/>
      <w:lang w:bidi="en-US"/>
    </w:rPr>
  </w:style>
  <w:style w:type="character" w:customStyle="1" w:styleId="6Char">
    <w:name w:val="عنوان 6 Char"/>
    <w:basedOn w:val="a0"/>
    <w:link w:val="6"/>
    <w:uiPriority w:val="9"/>
    <w:semiHidden/>
    <w:rsid w:val="00DE2090"/>
    <w:rPr>
      <w:rFonts w:ascii="Calibri" w:eastAsia="Times New Roman" w:hAnsi="Calibri" w:cs="Arial"/>
      <w:b/>
      <w:bCs/>
      <w:i/>
      <w:iCs/>
      <w:color w:val="7F7F7F"/>
      <w:lang w:bidi="en-US"/>
    </w:rPr>
  </w:style>
  <w:style w:type="character" w:customStyle="1" w:styleId="7Char">
    <w:name w:val="عنوان 7 Char"/>
    <w:basedOn w:val="a0"/>
    <w:link w:val="7"/>
    <w:uiPriority w:val="9"/>
    <w:semiHidden/>
    <w:rsid w:val="00DE2090"/>
    <w:rPr>
      <w:rFonts w:ascii="Calibri" w:eastAsia="Times New Roman" w:hAnsi="Calibri" w:cs="Arial"/>
      <w:i/>
      <w:iCs/>
      <w:lang w:bidi="en-US"/>
    </w:rPr>
  </w:style>
  <w:style w:type="character" w:customStyle="1" w:styleId="8Char">
    <w:name w:val="عنوان 8 Char"/>
    <w:basedOn w:val="a0"/>
    <w:link w:val="8"/>
    <w:uiPriority w:val="9"/>
    <w:semiHidden/>
    <w:rsid w:val="00DE2090"/>
    <w:rPr>
      <w:rFonts w:ascii="Calibri" w:eastAsia="Times New Roman" w:hAnsi="Calibri" w:cs="Arial"/>
      <w:sz w:val="20"/>
      <w:szCs w:val="20"/>
      <w:lang w:bidi="en-US"/>
    </w:rPr>
  </w:style>
  <w:style w:type="character" w:customStyle="1" w:styleId="9Char">
    <w:name w:val="عنوان 9 Char"/>
    <w:basedOn w:val="a0"/>
    <w:link w:val="9"/>
    <w:uiPriority w:val="9"/>
    <w:semiHidden/>
    <w:rsid w:val="00DE2090"/>
    <w:rPr>
      <w:rFonts w:ascii="Calibri" w:eastAsia="Times New Roman" w:hAnsi="Calibri" w:cs="Arial"/>
      <w:i/>
      <w:iCs/>
      <w:spacing w:val="5"/>
      <w:sz w:val="20"/>
      <w:szCs w:val="20"/>
      <w:lang w:bidi="en-US"/>
    </w:rPr>
  </w:style>
  <w:style w:type="paragraph" w:styleId="a3">
    <w:name w:val="footnote text"/>
    <w:basedOn w:val="a"/>
    <w:link w:val="Char"/>
    <w:uiPriority w:val="99"/>
    <w:unhideWhenUsed/>
    <w:qFormat/>
    <w:rsid w:val="00233FA4"/>
    <w:rPr>
      <w:sz w:val="20"/>
      <w:szCs w:val="20"/>
    </w:rPr>
  </w:style>
  <w:style w:type="character" w:customStyle="1" w:styleId="Char">
    <w:name w:val="نص حاشية سفلية Char"/>
    <w:basedOn w:val="a0"/>
    <w:link w:val="a3"/>
    <w:uiPriority w:val="99"/>
    <w:rsid w:val="00233FA4"/>
    <w:rPr>
      <w:sz w:val="20"/>
      <w:szCs w:val="20"/>
    </w:rPr>
  </w:style>
  <w:style w:type="character" w:styleId="a4">
    <w:name w:val="footnote reference"/>
    <w:basedOn w:val="a0"/>
    <w:uiPriority w:val="99"/>
    <w:unhideWhenUsed/>
    <w:rsid w:val="00233FA4"/>
    <w:rPr>
      <w:vertAlign w:val="superscript"/>
    </w:rPr>
  </w:style>
  <w:style w:type="paragraph" w:styleId="a5">
    <w:name w:val="endnote text"/>
    <w:basedOn w:val="a"/>
    <w:link w:val="Char0"/>
    <w:uiPriority w:val="99"/>
    <w:semiHidden/>
    <w:unhideWhenUsed/>
    <w:rsid w:val="00233FA4"/>
    <w:rPr>
      <w:sz w:val="20"/>
      <w:szCs w:val="20"/>
    </w:rPr>
  </w:style>
  <w:style w:type="character" w:customStyle="1" w:styleId="Char0">
    <w:name w:val="نص تعليق ختامي Char"/>
    <w:basedOn w:val="a0"/>
    <w:link w:val="a5"/>
    <w:uiPriority w:val="99"/>
    <w:semiHidden/>
    <w:rsid w:val="00233FA4"/>
    <w:rPr>
      <w:sz w:val="20"/>
      <w:szCs w:val="20"/>
    </w:rPr>
  </w:style>
  <w:style w:type="character" w:styleId="a6">
    <w:name w:val="endnote reference"/>
    <w:basedOn w:val="a0"/>
    <w:uiPriority w:val="99"/>
    <w:semiHidden/>
    <w:unhideWhenUsed/>
    <w:rsid w:val="00233FA4"/>
    <w:rPr>
      <w:vertAlign w:val="superscript"/>
    </w:rPr>
  </w:style>
  <w:style w:type="paragraph" w:styleId="a7">
    <w:name w:val="List Paragraph"/>
    <w:basedOn w:val="a"/>
    <w:uiPriority w:val="34"/>
    <w:qFormat/>
    <w:rsid w:val="00684137"/>
    <w:pPr>
      <w:ind w:left="720"/>
      <w:contextualSpacing/>
    </w:pPr>
  </w:style>
  <w:style w:type="table" w:styleId="a8">
    <w:name w:val="Table Grid"/>
    <w:basedOn w:val="a1"/>
    <w:uiPriority w:val="59"/>
    <w:rsid w:val="00912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9779C"/>
    <w:rPr>
      <w:color w:val="0000FF" w:themeColor="hyperlink"/>
      <w:u w:val="single"/>
    </w:rPr>
  </w:style>
  <w:style w:type="paragraph" w:styleId="a9">
    <w:name w:val="header"/>
    <w:basedOn w:val="a"/>
    <w:link w:val="Char1"/>
    <w:uiPriority w:val="99"/>
    <w:unhideWhenUsed/>
    <w:rsid w:val="003A6106"/>
    <w:pPr>
      <w:tabs>
        <w:tab w:val="center" w:pos="4153"/>
        <w:tab w:val="right" w:pos="8306"/>
      </w:tabs>
    </w:pPr>
  </w:style>
  <w:style w:type="character" w:customStyle="1" w:styleId="Char1">
    <w:name w:val="رأس الصفحة Char"/>
    <w:basedOn w:val="a0"/>
    <w:link w:val="a9"/>
    <w:uiPriority w:val="99"/>
    <w:rsid w:val="003A6106"/>
  </w:style>
  <w:style w:type="paragraph" w:styleId="aa">
    <w:name w:val="footer"/>
    <w:basedOn w:val="a"/>
    <w:link w:val="Char2"/>
    <w:uiPriority w:val="99"/>
    <w:unhideWhenUsed/>
    <w:rsid w:val="003A6106"/>
    <w:pPr>
      <w:tabs>
        <w:tab w:val="center" w:pos="4153"/>
        <w:tab w:val="right" w:pos="8306"/>
      </w:tabs>
    </w:pPr>
  </w:style>
  <w:style w:type="character" w:customStyle="1" w:styleId="Char2">
    <w:name w:val="تذييل الصفحة Char"/>
    <w:basedOn w:val="a0"/>
    <w:link w:val="aa"/>
    <w:uiPriority w:val="99"/>
    <w:rsid w:val="003A6106"/>
  </w:style>
  <w:style w:type="paragraph" w:styleId="ab">
    <w:name w:val="Balloon Text"/>
    <w:basedOn w:val="a"/>
    <w:link w:val="Char3"/>
    <w:uiPriority w:val="99"/>
    <w:unhideWhenUsed/>
    <w:rsid w:val="006F66DA"/>
    <w:rPr>
      <w:rFonts w:ascii="Tahoma" w:hAnsi="Tahoma" w:cs="Tahoma"/>
      <w:sz w:val="16"/>
      <w:szCs w:val="16"/>
    </w:rPr>
  </w:style>
  <w:style w:type="character" w:customStyle="1" w:styleId="Char3">
    <w:name w:val="نص في بالون Char"/>
    <w:basedOn w:val="a0"/>
    <w:link w:val="ab"/>
    <w:uiPriority w:val="99"/>
    <w:rsid w:val="006F66DA"/>
    <w:rPr>
      <w:rFonts w:ascii="Tahoma" w:hAnsi="Tahoma" w:cs="Tahoma"/>
      <w:sz w:val="16"/>
      <w:szCs w:val="16"/>
    </w:rPr>
  </w:style>
  <w:style w:type="character" w:styleId="ac">
    <w:name w:val="Subtle Emphasis"/>
    <w:uiPriority w:val="19"/>
    <w:qFormat/>
    <w:rsid w:val="00DE2090"/>
    <w:rPr>
      <w:i/>
      <w:iCs/>
    </w:rPr>
  </w:style>
  <w:style w:type="paragraph" w:styleId="ad">
    <w:name w:val="Title"/>
    <w:basedOn w:val="a"/>
    <w:next w:val="a"/>
    <w:link w:val="Char4"/>
    <w:uiPriority w:val="10"/>
    <w:qFormat/>
    <w:rsid w:val="00DE2090"/>
    <w:pPr>
      <w:pBdr>
        <w:bottom w:val="single" w:sz="4" w:space="1" w:color="auto"/>
      </w:pBdr>
      <w:bidi w:val="0"/>
      <w:spacing w:after="200"/>
      <w:contextualSpacing/>
    </w:pPr>
    <w:rPr>
      <w:rFonts w:ascii="Calibri" w:hAnsi="Calibri" w:cs="Arial"/>
      <w:spacing w:val="5"/>
      <w:sz w:val="52"/>
      <w:szCs w:val="52"/>
      <w:lang w:bidi="en-US"/>
    </w:rPr>
  </w:style>
  <w:style w:type="character" w:customStyle="1" w:styleId="Char4">
    <w:name w:val="العنوان Char"/>
    <w:basedOn w:val="a0"/>
    <w:link w:val="ad"/>
    <w:uiPriority w:val="10"/>
    <w:rsid w:val="00DE2090"/>
    <w:rPr>
      <w:rFonts w:ascii="Calibri" w:eastAsia="Times New Roman" w:hAnsi="Calibri" w:cs="Arial"/>
      <w:spacing w:val="5"/>
      <w:sz w:val="52"/>
      <w:szCs w:val="52"/>
      <w:lang w:bidi="en-US"/>
    </w:rPr>
  </w:style>
  <w:style w:type="paragraph" w:styleId="ae">
    <w:name w:val="Subtitle"/>
    <w:basedOn w:val="a"/>
    <w:next w:val="a"/>
    <w:link w:val="Char5"/>
    <w:uiPriority w:val="11"/>
    <w:qFormat/>
    <w:rsid w:val="00DE2090"/>
    <w:pPr>
      <w:bidi w:val="0"/>
      <w:spacing w:after="600" w:line="276" w:lineRule="auto"/>
    </w:pPr>
    <w:rPr>
      <w:rFonts w:ascii="Calibri" w:hAnsi="Calibri" w:cs="Arial"/>
      <w:i/>
      <w:iCs/>
      <w:spacing w:val="13"/>
      <w:lang w:bidi="en-US"/>
    </w:rPr>
  </w:style>
  <w:style w:type="character" w:customStyle="1" w:styleId="Char5">
    <w:name w:val="عنوان فرعي Char"/>
    <w:basedOn w:val="a0"/>
    <w:link w:val="ae"/>
    <w:uiPriority w:val="11"/>
    <w:rsid w:val="00DE2090"/>
    <w:rPr>
      <w:rFonts w:ascii="Calibri" w:eastAsia="Times New Roman" w:hAnsi="Calibri" w:cs="Arial"/>
      <w:i/>
      <w:iCs/>
      <w:spacing w:val="13"/>
      <w:sz w:val="24"/>
      <w:szCs w:val="24"/>
      <w:lang w:bidi="en-US"/>
    </w:rPr>
  </w:style>
  <w:style w:type="character" w:styleId="af">
    <w:name w:val="Strong"/>
    <w:uiPriority w:val="22"/>
    <w:qFormat/>
    <w:rsid w:val="00DE2090"/>
    <w:rPr>
      <w:b/>
      <w:bCs/>
    </w:rPr>
  </w:style>
  <w:style w:type="character" w:styleId="af0">
    <w:name w:val="Emphasis"/>
    <w:uiPriority w:val="20"/>
    <w:qFormat/>
    <w:rsid w:val="00DE2090"/>
    <w:rPr>
      <w:b/>
      <w:bCs/>
      <w:i/>
      <w:iCs/>
      <w:spacing w:val="10"/>
      <w:bdr w:val="none" w:sz="0" w:space="0" w:color="auto"/>
      <w:shd w:val="clear" w:color="auto" w:fill="auto"/>
    </w:rPr>
  </w:style>
  <w:style w:type="paragraph" w:styleId="af1">
    <w:name w:val="No Spacing"/>
    <w:basedOn w:val="a"/>
    <w:uiPriority w:val="1"/>
    <w:qFormat/>
    <w:rsid w:val="00DE2090"/>
    <w:pPr>
      <w:bidi w:val="0"/>
    </w:pPr>
    <w:rPr>
      <w:rFonts w:ascii="Cambria" w:hAnsi="Cambria"/>
      <w:sz w:val="22"/>
      <w:szCs w:val="22"/>
      <w:lang w:bidi="en-US"/>
    </w:rPr>
  </w:style>
  <w:style w:type="paragraph" w:styleId="af2">
    <w:name w:val="Quote"/>
    <w:basedOn w:val="a"/>
    <w:next w:val="a"/>
    <w:link w:val="Char6"/>
    <w:uiPriority w:val="29"/>
    <w:qFormat/>
    <w:rsid w:val="00DE2090"/>
    <w:pPr>
      <w:bidi w:val="0"/>
      <w:spacing w:before="200" w:line="276" w:lineRule="auto"/>
      <w:ind w:left="360" w:right="360"/>
    </w:pPr>
    <w:rPr>
      <w:rFonts w:ascii="Cambria" w:hAnsi="Cambria"/>
      <w:i/>
      <w:iCs/>
      <w:sz w:val="22"/>
      <w:szCs w:val="22"/>
      <w:lang w:bidi="en-US"/>
    </w:rPr>
  </w:style>
  <w:style w:type="character" w:customStyle="1" w:styleId="Char6">
    <w:name w:val="اقتباس Char"/>
    <w:basedOn w:val="a0"/>
    <w:link w:val="af2"/>
    <w:uiPriority w:val="29"/>
    <w:rsid w:val="00DE2090"/>
    <w:rPr>
      <w:rFonts w:ascii="Cambria" w:eastAsia="Times New Roman" w:hAnsi="Cambria" w:cs="Times New Roman"/>
      <w:i/>
      <w:iCs/>
      <w:lang w:bidi="en-US"/>
    </w:rPr>
  </w:style>
  <w:style w:type="paragraph" w:styleId="af3">
    <w:name w:val="Intense Quote"/>
    <w:basedOn w:val="a"/>
    <w:next w:val="a"/>
    <w:link w:val="Char7"/>
    <w:uiPriority w:val="30"/>
    <w:qFormat/>
    <w:rsid w:val="00DE2090"/>
    <w:pPr>
      <w:pBdr>
        <w:bottom w:val="single" w:sz="4" w:space="1" w:color="auto"/>
      </w:pBdr>
      <w:bidi w:val="0"/>
      <w:spacing w:before="200" w:after="280" w:line="276" w:lineRule="auto"/>
      <w:ind w:left="1008" w:right="1152"/>
      <w:jc w:val="both"/>
    </w:pPr>
    <w:rPr>
      <w:rFonts w:ascii="Cambria" w:hAnsi="Cambria"/>
      <w:b/>
      <w:bCs/>
      <w:i/>
      <w:iCs/>
      <w:sz w:val="22"/>
      <w:szCs w:val="22"/>
      <w:lang w:bidi="en-US"/>
    </w:rPr>
  </w:style>
  <w:style w:type="character" w:customStyle="1" w:styleId="Char7">
    <w:name w:val="اقتباس مكثف Char"/>
    <w:basedOn w:val="a0"/>
    <w:link w:val="af3"/>
    <w:uiPriority w:val="30"/>
    <w:rsid w:val="00DE2090"/>
    <w:rPr>
      <w:rFonts w:ascii="Cambria" w:eastAsia="Times New Roman" w:hAnsi="Cambria" w:cs="Times New Roman"/>
      <w:b/>
      <w:bCs/>
      <w:i/>
      <w:iCs/>
      <w:lang w:bidi="en-US"/>
    </w:rPr>
  </w:style>
  <w:style w:type="character" w:styleId="af4">
    <w:name w:val="Intense Emphasis"/>
    <w:uiPriority w:val="21"/>
    <w:qFormat/>
    <w:rsid w:val="00DE2090"/>
    <w:rPr>
      <w:b/>
      <w:bCs/>
    </w:rPr>
  </w:style>
  <w:style w:type="character" w:styleId="af5">
    <w:name w:val="Subtle Reference"/>
    <w:uiPriority w:val="31"/>
    <w:qFormat/>
    <w:rsid w:val="00DE2090"/>
    <w:rPr>
      <w:smallCaps/>
    </w:rPr>
  </w:style>
  <w:style w:type="character" w:styleId="af6">
    <w:name w:val="Intense Reference"/>
    <w:uiPriority w:val="32"/>
    <w:qFormat/>
    <w:rsid w:val="00DE2090"/>
    <w:rPr>
      <w:smallCaps/>
      <w:spacing w:val="5"/>
      <w:u w:val="single"/>
    </w:rPr>
  </w:style>
  <w:style w:type="character" w:styleId="af7">
    <w:name w:val="Book Title"/>
    <w:uiPriority w:val="33"/>
    <w:qFormat/>
    <w:rsid w:val="00DE2090"/>
    <w:rPr>
      <w:i/>
      <w:iCs/>
      <w:smallCaps/>
      <w:spacing w:val="5"/>
    </w:rPr>
  </w:style>
  <w:style w:type="paragraph" w:styleId="af8">
    <w:name w:val="TOC Heading"/>
    <w:basedOn w:val="1"/>
    <w:next w:val="a"/>
    <w:uiPriority w:val="39"/>
    <w:semiHidden/>
    <w:unhideWhenUsed/>
    <w:qFormat/>
    <w:rsid w:val="00DE2090"/>
    <w:pPr>
      <w:bidi w:val="0"/>
      <w:outlineLvl w:val="9"/>
    </w:pPr>
  </w:style>
  <w:style w:type="paragraph" w:styleId="af9">
    <w:name w:val="Document Map"/>
    <w:basedOn w:val="a"/>
    <w:link w:val="Char8"/>
    <w:uiPriority w:val="99"/>
    <w:unhideWhenUsed/>
    <w:rsid w:val="00DE2090"/>
    <w:rPr>
      <w:rFonts w:ascii="Tahoma" w:hAnsi="Tahoma" w:cs="Tahoma"/>
      <w:sz w:val="16"/>
      <w:szCs w:val="16"/>
      <w:lang w:bidi="en-US"/>
    </w:rPr>
  </w:style>
  <w:style w:type="character" w:customStyle="1" w:styleId="Char8">
    <w:name w:val="مخطط المستند Char"/>
    <w:basedOn w:val="a0"/>
    <w:link w:val="af9"/>
    <w:uiPriority w:val="99"/>
    <w:rsid w:val="00DE2090"/>
    <w:rPr>
      <w:rFonts w:ascii="Tahoma" w:eastAsia="Times New Roman" w:hAnsi="Tahoma" w:cs="Tahoma"/>
      <w:sz w:val="16"/>
      <w:szCs w:val="16"/>
      <w:lang w:bidi="en-US"/>
    </w:rPr>
  </w:style>
  <w:style w:type="character" w:styleId="afa">
    <w:name w:val="Placeholder Text"/>
    <w:uiPriority w:val="99"/>
    <w:semiHidden/>
    <w:rsid w:val="00DE2090"/>
    <w:rPr>
      <w:color w:val="808080"/>
    </w:rPr>
  </w:style>
  <w:style w:type="character" w:customStyle="1" w:styleId="shorttext">
    <w:name w:val="short_text"/>
    <w:rsid w:val="00DE2090"/>
  </w:style>
  <w:style w:type="character" w:customStyle="1" w:styleId="fontstyle01">
    <w:name w:val="fontstyle01"/>
    <w:rsid w:val="00DE2090"/>
    <w:rPr>
      <w:rFonts w:ascii="TimesNewRoman" w:hAnsi="TimesNewRoman" w:hint="default"/>
      <w:b w:val="0"/>
      <w:bCs w:val="0"/>
      <w:i w:val="0"/>
      <w:iCs w:val="0"/>
      <w:color w:val="000000"/>
      <w:sz w:val="14"/>
      <w:szCs w:val="14"/>
    </w:rPr>
  </w:style>
  <w:style w:type="character" w:customStyle="1" w:styleId="fontstyle21">
    <w:name w:val="fontstyle21"/>
    <w:rsid w:val="00DE2090"/>
    <w:rPr>
      <w:rFonts w:ascii="TimesNewRoman" w:hAnsi="TimesNewRoman" w:hint="default"/>
      <w:b w:val="0"/>
      <w:bCs w:val="0"/>
      <w:i/>
      <w:iCs/>
      <w:color w:val="000000"/>
      <w:sz w:val="22"/>
      <w:szCs w:val="22"/>
    </w:rPr>
  </w:style>
  <w:style w:type="character" w:styleId="HTML">
    <w:name w:val="HTML Cite"/>
    <w:basedOn w:val="a0"/>
    <w:uiPriority w:val="99"/>
    <w:semiHidden/>
    <w:unhideWhenUsed/>
    <w:rsid w:val="009B08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90"/>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DE2090"/>
    <w:pPr>
      <w:spacing w:before="480" w:line="276" w:lineRule="auto"/>
      <w:contextualSpacing/>
      <w:outlineLvl w:val="0"/>
    </w:pPr>
    <w:rPr>
      <w:rFonts w:ascii="Calibri" w:hAnsi="Calibri" w:cs="Arial"/>
      <w:b/>
      <w:bCs/>
      <w:sz w:val="28"/>
      <w:szCs w:val="28"/>
      <w:lang w:bidi="en-US"/>
    </w:rPr>
  </w:style>
  <w:style w:type="paragraph" w:styleId="2">
    <w:name w:val="heading 2"/>
    <w:basedOn w:val="a"/>
    <w:next w:val="a"/>
    <w:link w:val="2Char"/>
    <w:uiPriority w:val="9"/>
    <w:unhideWhenUsed/>
    <w:qFormat/>
    <w:rsid w:val="00DE2090"/>
    <w:pPr>
      <w:bidi w:val="0"/>
      <w:spacing w:before="200" w:line="276" w:lineRule="auto"/>
      <w:outlineLvl w:val="1"/>
    </w:pPr>
    <w:rPr>
      <w:rFonts w:ascii="Calibri" w:hAnsi="Calibri" w:cs="Arial"/>
      <w:b/>
      <w:bCs/>
      <w:sz w:val="26"/>
      <w:szCs w:val="26"/>
      <w:lang w:bidi="en-US"/>
    </w:rPr>
  </w:style>
  <w:style w:type="paragraph" w:styleId="3">
    <w:name w:val="heading 3"/>
    <w:basedOn w:val="a"/>
    <w:next w:val="a"/>
    <w:link w:val="3Char"/>
    <w:uiPriority w:val="9"/>
    <w:semiHidden/>
    <w:unhideWhenUsed/>
    <w:qFormat/>
    <w:rsid w:val="00DE2090"/>
    <w:pPr>
      <w:bidi w:val="0"/>
      <w:spacing w:before="200" w:line="271" w:lineRule="auto"/>
      <w:outlineLvl w:val="2"/>
    </w:pPr>
    <w:rPr>
      <w:rFonts w:ascii="Calibri" w:hAnsi="Calibri" w:cs="Arial"/>
      <w:b/>
      <w:bCs/>
      <w:sz w:val="22"/>
      <w:szCs w:val="22"/>
      <w:lang w:bidi="en-US"/>
    </w:rPr>
  </w:style>
  <w:style w:type="paragraph" w:styleId="4">
    <w:name w:val="heading 4"/>
    <w:basedOn w:val="a"/>
    <w:next w:val="a"/>
    <w:link w:val="4Char"/>
    <w:uiPriority w:val="9"/>
    <w:semiHidden/>
    <w:unhideWhenUsed/>
    <w:qFormat/>
    <w:rsid w:val="00DE2090"/>
    <w:pPr>
      <w:bidi w:val="0"/>
      <w:spacing w:before="200" w:line="276" w:lineRule="auto"/>
      <w:outlineLvl w:val="3"/>
    </w:pPr>
    <w:rPr>
      <w:rFonts w:ascii="Calibri" w:hAnsi="Calibri" w:cs="Arial"/>
      <w:b/>
      <w:bCs/>
      <w:i/>
      <w:iCs/>
      <w:sz w:val="22"/>
      <w:szCs w:val="22"/>
      <w:lang w:bidi="en-US"/>
    </w:rPr>
  </w:style>
  <w:style w:type="paragraph" w:styleId="5">
    <w:name w:val="heading 5"/>
    <w:basedOn w:val="a"/>
    <w:next w:val="a"/>
    <w:link w:val="5Char"/>
    <w:uiPriority w:val="9"/>
    <w:semiHidden/>
    <w:unhideWhenUsed/>
    <w:qFormat/>
    <w:rsid w:val="00DE2090"/>
    <w:pPr>
      <w:bidi w:val="0"/>
      <w:spacing w:before="200" w:line="276" w:lineRule="auto"/>
      <w:outlineLvl w:val="4"/>
    </w:pPr>
    <w:rPr>
      <w:rFonts w:ascii="Calibri" w:hAnsi="Calibri" w:cs="Arial"/>
      <w:b/>
      <w:bCs/>
      <w:color w:val="7F7F7F"/>
      <w:sz w:val="22"/>
      <w:szCs w:val="22"/>
      <w:lang w:bidi="en-US"/>
    </w:rPr>
  </w:style>
  <w:style w:type="paragraph" w:styleId="6">
    <w:name w:val="heading 6"/>
    <w:basedOn w:val="a"/>
    <w:next w:val="a"/>
    <w:link w:val="6Char"/>
    <w:uiPriority w:val="9"/>
    <w:semiHidden/>
    <w:unhideWhenUsed/>
    <w:qFormat/>
    <w:rsid w:val="00DE2090"/>
    <w:pPr>
      <w:bidi w:val="0"/>
      <w:spacing w:line="271" w:lineRule="auto"/>
      <w:outlineLvl w:val="5"/>
    </w:pPr>
    <w:rPr>
      <w:rFonts w:ascii="Calibri" w:hAnsi="Calibri" w:cs="Arial"/>
      <w:b/>
      <w:bCs/>
      <w:i/>
      <w:iCs/>
      <w:color w:val="7F7F7F"/>
      <w:sz w:val="22"/>
      <w:szCs w:val="22"/>
      <w:lang w:bidi="en-US"/>
    </w:rPr>
  </w:style>
  <w:style w:type="paragraph" w:styleId="7">
    <w:name w:val="heading 7"/>
    <w:basedOn w:val="a"/>
    <w:next w:val="a"/>
    <w:link w:val="7Char"/>
    <w:uiPriority w:val="9"/>
    <w:semiHidden/>
    <w:unhideWhenUsed/>
    <w:qFormat/>
    <w:rsid w:val="00DE2090"/>
    <w:pPr>
      <w:bidi w:val="0"/>
      <w:spacing w:line="276" w:lineRule="auto"/>
      <w:outlineLvl w:val="6"/>
    </w:pPr>
    <w:rPr>
      <w:rFonts w:ascii="Calibri" w:hAnsi="Calibri" w:cs="Arial"/>
      <w:i/>
      <w:iCs/>
      <w:sz w:val="22"/>
      <w:szCs w:val="22"/>
      <w:lang w:bidi="en-US"/>
    </w:rPr>
  </w:style>
  <w:style w:type="paragraph" w:styleId="8">
    <w:name w:val="heading 8"/>
    <w:basedOn w:val="a"/>
    <w:next w:val="a"/>
    <w:link w:val="8Char"/>
    <w:uiPriority w:val="9"/>
    <w:semiHidden/>
    <w:unhideWhenUsed/>
    <w:qFormat/>
    <w:rsid w:val="00DE2090"/>
    <w:pPr>
      <w:bidi w:val="0"/>
      <w:spacing w:line="276" w:lineRule="auto"/>
      <w:outlineLvl w:val="7"/>
    </w:pPr>
    <w:rPr>
      <w:rFonts w:ascii="Calibri" w:hAnsi="Calibri" w:cs="Arial"/>
      <w:sz w:val="20"/>
      <w:szCs w:val="20"/>
      <w:lang w:bidi="en-US"/>
    </w:rPr>
  </w:style>
  <w:style w:type="paragraph" w:styleId="9">
    <w:name w:val="heading 9"/>
    <w:basedOn w:val="a"/>
    <w:next w:val="a"/>
    <w:link w:val="9Char"/>
    <w:uiPriority w:val="9"/>
    <w:semiHidden/>
    <w:unhideWhenUsed/>
    <w:qFormat/>
    <w:rsid w:val="00DE2090"/>
    <w:pPr>
      <w:bidi w:val="0"/>
      <w:spacing w:line="276" w:lineRule="auto"/>
      <w:outlineLvl w:val="8"/>
    </w:pPr>
    <w:rPr>
      <w:rFonts w:ascii="Calibri" w:hAnsi="Calibri" w:cs="Arial"/>
      <w:i/>
      <w:iCs/>
      <w:spacing w:val="5"/>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E2090"/>
    <w:rPr>
      <w:rFonts w:ascii="Calibri" w:eastAsia="Times New Roman" w:hAnsi="Calibri" w:cs="Arial"/>
      <w:b/>
      <w:bCs/>
      <w:sz w:val="28"/>
      <w:szCs w:val="28"/>
      <w:lang w:bidi="en-US"/>
    </w:rPr>
  </w:style>
  <w:style w:type="character" w:customStyle="1" w:styleId="2Char">
    <w:name w:val="عنوان 2 Char"/>
    <w:basedOn w:val="a0"/>
    <w:link w:val="2"/>
    <w:uiPriority w:val="9"/>
    <w:rsid w:val="00DE2090"/>
    <w:rPr>
      <w:rFonts w:ascii="Calibri" w:eastAsia="Times New Roman" w:hAnsi="Calibri" w:cs="Arial"/>
      <w:b/>
      <w:bCs/>
      <w:sz w:val="26"/>
      <w:szCs w:val="26"/>
      <w:lang w:bidi="en-US"/>
    </w:rPr>
  </w:style>
  <w:style w:type="character" w:customStyle="1" w:styleId="3Char">
    <w:name w:val="عنوان 3 Char"/>
    <w:basedOn w:val="a0"/>
    <w:link w:val="3"/>
    <w:uiPriority w:val="9"/>
    <w:semiHidden/>
    <w:rsid w:val="00DE2090"/>
    <w:rPr>
      <w:rFonts w:ascii="Calibri" w:eastAsia="Times New Roman" w:hAnsi="Calibri" w:cs="Arial"/>
      <w:b/>
      <w:bCs/>
      <w:lang w:bidi="en-US"/>
    </w:rPr>
  </w:style>
  <w:style w:type="character" w:customStyle="1" w:styleId="4Char">
    <w:name w:val="عنوان 4 Char"/>
    <w:basedOn w:val="a0"/>
    <w:link w:val="4"/>
    <w:uiPriority w:val="9"/>
    <w:semiHidden/>
    <w:rsid w:val="00DE2090"/>
    <w:rPr>
      <w:rFonts w:ascii="Calibri" w:eastAsia="Times New Roman" w:hAnsi="Calibri" w:cs="Arial"/>
      <w:b/>
      <w:bCs/>
      <w:i/>
      <w:iCs/>
      <w:lang w:bidi="en-US"/>
    </w:rPr>
  </w:style>
  <w:style w:type="character" w:customStyle="1" w:styleId="5Char">
    <w:name w:val="عنوان 5 Char"/>
    <w:basedOn w:val="a0"/>
    <w:link w:val="5"/>
    <w:uiPriority w:val="9"/>
    <w:semiHidden/>
    <w:rsid w:val="00DE2090"/>
    <w:rPr>
      <w:rFonts w:ascii="Calibri" w:eastAsia="Times New Roman" w:hAnsi="Calibri" w:cs="Arial"/>
      <w:b/>
      <w:bCs/>
      <w:color w:val="7F7F7F"/>
      <w:lang w:bidi="en-US"/>
    </w:rPr>
  </w:style>
  <w:style w:type="character" w:customStyle="1" w:styleId="6Char">
    <w:name w:val="عنوان 6 Char"/>
    <w:basedOn w:val="a0"/>
    <w:link w:val="6"/>
    <w:uiPriority w:val="9"/>
    <w:semiHidden/>
    <w:rsid w:val="00DE2090"/>
    <w:rPr>
      <w:rFonts w:ascii="Calibri" w:eastAsia="Times New Roman" w:hAnsi="Calibri" w:cs="Arial"/>
      <w:b/>
      <w:bCs/>
      <w:i/>
      <w:iCs/>
      <w:color w:val="7F7F7F"/>
      <w:lang w:bidi="en-US"/>
    </w:rPr>
  </w:style>
  <w:style w:type="character" w:customStyle="1" w:styleId="7Char">
    <w:name w:val="عنوان 7 Char"/>
    <w:basedOn w:val="a0"/>
    <w:link w:val="7"/>
    <w:uiPriority w:val="9"/>
    <w:semiHidden/>
    <w:rsid w:val="00DE2090"/>
    <w:rPr>
      <w:rFonts w:ascii="Calibri" w:eastAsia="Times New Roman" w:hAnsi="Calibri" w:cs="Arial"/>
      <w:i/>
      <w:iCs/>
      <w:lang w:bidi="en-US"/>
    </w:rPr>
  </w:style>
  <w:style w:type="character" w:customStyle="1" w:styleId="8Char">
    <w:name w:val="عنوان 8 Char"/>
    <w:basedOn w:val="a0"/>
    <w:link w:val="8"/>
    <w:uiPriority w:val="9"/>
    <w:semiHidden/>
    <w:rsid w:val="00DE2090"/>
    <w:rPr>
      <w:rFonts w:ascii="Calibri" w:eastAsia="Times New Roman" w:hAnsi="Calibri" w:cs="Arial"/>
      <w:sz w:val="20"/>
      <w:szCs w:val="20"/>
      <w:lang w:bidi="en-US"/>
    </w:rPr>
  </w:style>
  <w:style w:type="character" w:customStyle="1" w:styleId="9Char">
    <w:name w:val="عنوان 9 Char"/>
    <w:basedOn w:val="a0"/>
    <w:link w:val="9"/>
    <w:uiPriority w:val="9"/>
    <w:semiHidden/>
    <w:rsid w:val="00DE2090"/>
    <w:rPr>
      <w:rFonts w:ascii="Calibri" w:eastAsia="Times New Roman" w:hAnsi="Calibri" w:cs="Arial"/>
      <w:i/>
      <w:iCs/>
      <w:spacing w:val="5"/>
      <w:sz w:val="20"/>
      <w:szCs w:val="20"/>
      <w:lang w:bidi="en-US"/>
    </w:rPr>
  </w:style>
  <w:style w:type="paragraph" w:styleId="a3">
    <w:name w:val="footnote text"/>
    <w:basedOn w:val="a"/>
    <w:link w:val="Char"/>
    <w:uiPriority w:val="99"/>
    <w:unhideWhenUsed/>
    <w:qFormat/>
    <w:rsid w:val="00233FA4"/>
    <w:rPr>
      <w:sz w:val="20"/>
      <w:szCs w:val="20"/>
    </w:rPr>
  </w:style>
  <w:style w:type="character" w:customStyle="1" w:styleId="Char">
    <w:name w:val="نص حاشية سفلية Char"/>
    <w:basedOn w:val="a0"/>
    <w:link w:val="a3"/>
    <w:uiPriority w:val="99"/>
    <w:rsid w:val="00233FA4"/>
    <w:rPr>
      <w:sz w:val="20"/>
      <w:szCs w:val="20"/>
    </w:rPr>
  </w:style>
  <w:style w:type="character" w:styleId="a4">
    <w:name w:val="footnote reference"/>
    <w:basedOn w:val="a0"/>
    <w:uiPriority w:val="99"/>
    <w:unhideWhenUsed/>
    <w:rsid w:val="00233FA4"/>
    <w:rPr>
      <w:vertAlign w:val="superscript"/>
    </w:rPr>
  </w:style>
  <w:style w:type="paragraph" w:styleId="a5">
    <w:name w:val="endnote text"/>
    <w:basedOn w:val="a"/>
    <w:link w:val="Char0"/>
    <w:uiPriority w:val="99"/>
    <w:semiHidden/>
    <w:unhideWhenUsed/>
    <w:rsid w:val="00233FA4"/>
    <w:rPr>
      <w:sz w:val="20"/>
      <w:szCs w:val="20"/>
    </w:rPr>
  </w:style>
  <w:style w:type="character" w:customStyle="1" w:styleId="Char0">
    <w:name w:val="نص تعليق ختامي Char"/>
    <w:basedOn w:val="a0"/>
    <w:link w:val="a5"/>
    <w:uiPriority w:val="99"/>
    <w:semiHidden/>
    <w:rsid w:val="00233FA4"/>
    <w:rPr>
      <w:sz w:val="20"/>
      <w:szCs w:val="20"/>
    </w:rPr>
  </w:style>
  <w:style w:type="character" w:styleId="a6">
    <w:name w:val="endnote reference"/>
    <w:basedOn w:val="a0"/>
    <w:uiPriority w:val="99"/>
    <w:semiHidden/>
    <w:unhideWhenUsed/>
    <w:rsid w:val="00233FA4"/>
    <w:rPr>
      <w:vertAlign w:val="superscript"/>
    </w:rPr>
  </w:style>
  <w:style w:type="paragraph" w:styleId="a7">
    <w:name w:val="List Paragraph"/>
    <w:basedOn w:val="a"/>
    <w:uiPriority w:val="34"/>
    <w:qFormat/>
    <w:rsid w:val="00684137"/>
    <w:pPr>
      <w:ind w:left="720"/>
      <w:contextualSpacing/>
    </w:pPr>
  </w:style>
  <w:style w:type="table" w:styleId="a8">
    <w:name w:val="Table Grid"/>
    <w:basedOn w:val="a1"/>
    <w:uiPriority w:val="59"/>
    <w:rsid w:val="00912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9779C"/>
    <w:rPr>
      <w:color w:val="0000FF" w:themeColor="hyperlink"/>
      <w:u w:val="single"/>
    </w:rPr>
  </w:style>
  <w:style w:type="paragraph" w:styleId="a9">
    <w:name w:val="header"/>
    <w:basedOn w:val="a"/>
    <w:link w:val="Char1"/>
    <w:uiPriority w:val="99"/>
    <w:unhideWhenUsed/>
    <w:rsid w:val="003A6106"/>
    <w:pPr>
      <w:tabs>
        <w:tab w:val="center" w:pos="4153"/>
        <w:tab w:val="right" w:pos="8306"/>
      </w:tabs>
    </w:pPr>
  </w:style>
  <w:style w:type="character" w:customStyle="1" w:styleId="Char1">
    <w:name w:val="رأس الصفحة Char"/>
    <w:basedOn w:val="a0"/>
    <w:link w:val="a9"/>
    <w:uiPriority w:val="99"/>
    <w:rsid w:val="003A6106"/>
  </w:style>
  <w:style w:type="paragraph" w:styleId="aa">
    <w:name w:val="footer"/>
    <w:basedOn w:val="a"/>
    <w:link w:val="Char2"/>
    <w:uiPriority w:val="99"/>
    <w:unhideWhenUsed/>
    <w:rsid w:val="003A6106"/>
    <w:pPr>
      <w:tabs>
        <w:tab w:val="center" w:pos="4153"/>
        <w:tab w:val="right" w:pos="8306"/>
      </w:tabs>
    </w:pPr>
  </w:style>
  <w:style w:type="character" w:customStyle="1" w:styleId="Char2">
    <w:name w:val="تذييل الصفحة Char"/>
    <w:basedOn w:val="a0"/>
    <w:link w:val="aa"/>
    <w:uiPriority w:val="99"/>
    <w:rsid w:val="003A6106"/>
  </w:style>
  <w:style w:type="paragraph" w:styleId="ab">
    <w:name w:val="Balloon Text"/>
    <w:basedOn w:val="a"/>
    <w:link w:val="Char3"/>
    <w:uiPriority w:val="99"/>
    <w:unhideWhenUsed/>
    <w:rsid w:val="006F66DA"/>
    <w:rPr>
      <w:rFonts w:ascii="Tahoma" w:hAnsi="Tahoma" w:cs="Tahoma"/>
      <w:sz w:val="16"/>
      <w:szCs w:val="16"/>
    </w:rPr>
  </w:style>
  <w:style w:type="character" w:customStyle="1" w:styleId="Char3">
    <w:name w:val="نص في بالون Char"/>
    <w:basedOn w:val="a0"/>
    <w:link w:val="ab"/>
    <w:uiPriority w:val="99"/>
    <w:rsid w:val="006F66DA"/>
    <w:rPr>
      <w:rFonts w:ascii="Tahoma" w:hAnsi="Tahoma" w:cs="Tahoma"/>
      <w:sz w:val="16"/>
      <w:szCs w:val="16"/>
    </w:rPr>
  </w:style>
  <w:style w:type="character" w:styleId="ac">
    <w:name w:val="Subtle Emphasis"/>
    <w:uiPriority w:val="19"/>
    <w:qFormat/>
    <w:rsid w:val="00DE2090"/>
    <w:rPr>
      <w:i/>
      <w:iCs/>
    </w:rPr>
  </w:style>
  <w:style w:type="paragraph" w:styleId="ad">
    <w:name w:val="Title"/>
    <w:basedOn w:val="a"/>
    <w:next w:val="a"/>
    <w:link w:val="Char4"/>
    <w:uiPriority w:val="10"/>
    <w:qFormat/>
    <w:rsid w:val="00DE2090"/>
    <w:pPr>
      <w:pBdr>
        <w:bottom w:val="single" w:sz="4" w:space="1" w:color="auto"/>
      </w:pBdr>
      <w:bidi w:val="0"/>
      <w:spacing w:after="200"/>
      <w:contextualSpacing/>
    </w:pPr>
    <w:rPr>
      <w:rFonts w:ascii="Calibri" w:hAnsi="Calibri" w:cs="Arial"/>
      <w:spacing w:val="5"/>
      <w:sz w:val="52"/>
      <w:szCs w:val="52"/>
      <w:lang w:bidi="en-US"/>
    </w:rPr>
  </w:style>
  <w:style w:type="character" w:customStyle="1" w:styleId="Char4">
    <w:name w:val="العنوان Char"/>
    <w:basedOn w:val="a0"/>
    <w:link w:val="ad"/>
    <w:uiPriority w:val="10"/>
    <w:rsid w:val="00DE2090"/>
    <w:rPr>
      <w:rFonts w:ascii="Calibri" w:eastAsia="Times New Roman" w:hAnsi="Calibri" w:cs="Arial"/>
      <w:spacing w:val="5"/>
      <w:sz w:val="52"/>
      <w:szCs w:val="52"/>
      <w:lang w:bidi="en-US"/>
    </w:rPr>
  </w:style>
  <w:style w:type="paragraph" w:styleId="ae">
    <w:name w:val="Subtitle"/>
    <w:basedOn w:val="a"/>
    <w:next w:val="a"/>
    <w:link w:val="Char5"/>
    <w:uiPriority w:val="11"/>
    <w:qFormat/>
    <w:rsid w:val="00DE2090"/>
    <w:pPr>
      <w:bidi w:val="0"/>
      <w:spacing w:after="600" w:line="276" w:lineRule="auto"/>
    </w:pPr>
    <w:rPr>
      <w:rFonts w:ascii="Calibri" w:hAnsi="Calibri" w:cs="Arial"/>
      <w:i/>
      <w:iCs/>
      <w:spacing w:val="13"/>
      <w:lang w:bidi="en-US"/>
    </w:rPr>
  </w:style>
  <w:style w:type="character" w:customStyle="1" w:styleId="Char5">
    <w:name w:val="عنوان فرعي Char"/>
    <w:basedOn w:val="a0"/>
    <w:link w:val="ae"/>
    <w:uiPriority w:val="11"/>
    <w:rsid w:val="00DE2090"/>
    <w:rPr>
      <w:rFonts w:ascii="Calibri" w:eastAsia="Times New Roman" w:hAnsi="Calibri" w:cs="Arial"/>
      <w:i/>
      <w:iCs/>
      <w:spacing w:val="13"/>
      <w:sz w:val="24"/>
      <w:szCs w:val="24"/>
      <w:lang w:bidi="en-US"/>
    </w:rPr>
  </w:style>
  <w:style w:type="character" w:styleId="af">
    <w:name w:val="Strong"/>
    <w:uiPriority w:val="22"/>
    <w:qFormat/>
    <w:rsid w:val="00DE2090"/>
    <w:rPr>
      <w:b/>
      <w:bCs/>
    </w:rPr>
  </w:style>
  <w:style w:type="character" w:styleId="af0">
    <w:name w:val="Emphasis"/>
    <w:uiPriority w:val="20"/>
    <w:qFormat/>
    <w:rsid w:val="00DE2090"/>
    <w:rPr>
      <w:b/>
      <w:bCs/>
      <w:i/>
      <w:iCs/>
      <w:spacing w:val="10"/>
      <w:bdr w:val="none" w:sz="0" w:space="0" w:color="auto"/>
      <w:shd w:val="clear" w:color="auto" w:fill="auto"/>
    </w:rPr>
  </w:style>
  <w:style w:type="paragraph" w:styleId="af1">
    <w:name w:val="No Spacing"/>
    <w:basedOn w:val="a"/>
    <w:uiPriority w:val="1"/>
    <w:qFormat/>
    <w:rsid w:val="00DE2090"/>
    <w:pPr>
      <w:bidi w:val="0"/>
    </w:pPr>
    <w:rPr>
      <w:rFonts w:ascii="Cambria" w:hAnsi="Cambria"/>
      <w:sz w:val="22"/>
      <w:szCs w:val="22"/>
      <w:lang w:bidi="en-US"/>
    </w:rPr>
  </w:style>
  <w:style w:type="paragraph" w:styleId="af2">
    <w:name w:val="Quote"/>
    <w:basedOn w:val="a"/>
    <w:next w:val="a"/>
    <w:link w:val="Char6"/>
    <w:uiPriority w:val="29"/>
    <w:qFormat/>
    <w:rsid w:val="00DE2090"/>
    <w:pPr>
      <w:bidi w:val="0"/>
      <w:spacing w:before="200" w:line="276" w:lineRule="auto"/>
      <w:ind w:left="360" w:right="360"/>
    </w:pPr>
    <w:rPr>
      <w:rFonts w:ascii="Cambria" w:hAnsi="Cambria"/>
      <w:i/>
      <w:iCs/>
      <w:sz w:val="22"/>
      <w:szCs w:val="22"/>
      <w:lang w:bidi="en-US"/>
    </w:rPr>
  </w:style>
  <w:style w:type="character" w:customStyle="1" w:styleId="Char6">
    <w:name w:val="اقتباس Char"/>
    <w:basedOn w:val="a0"/>
    <w:link w:val="af2"/>
    <w:uiPriority w:val="29"/>
    <w:rsid w:val="00DE2090"/>
    <w:rPr>
      <w:rFonts w:ascii="Cambria" w:eastAsia="Times New Roman" w:hAnsi="Cambria" w:cs="Times New Roman"/>
      <w:i/>
      <w:iCs/>
      <w:lang w:bidi="en-US"/>
    </w:rPr>
  </w:style>
  <w:style w:type="paragraph" w:styleId="af3">
    <w:name w:val="Intense Quote"/>
    <w:basedOn w:val="a"/>
    <w:next w:val="a"/>
    <w:link w:val="Char7"/>
    <w:uiPriority w:val="30"/>
    <w:qFormat/>
    <w:rsid w:val="00DE2090"/>
    <w:pPr>
      <w:pBdr>
        <w:bottom w:val="single" w:sz="4" w:space="1" w:color="auto"/>
      </w:pBdr>
      <w:bidi w:val="0"/>
      <w:spacing w:before="200" w:after="280" w:line="276" w:lineRule="auto"/>
      <w:ind w:left="1008" w:right="1152"/>
      <w:jc w:val="both"/>
    </w:pPr>
    <w:rPr>
      <w:rFonts w:ascii="Cambria" w:hAnsi="Cambria"/>
      <w:b/>
      <w:bCs/>
      <w:i/>
      <w:iCs/>
      <w:sz w:val="22"/>
      <w:szCs w:val="22"/>
      <w:lang w:bidi="en-US"/>
    </w:rPr>
  </w:style>
  <w:style w:type="character" w:customStyle="1" w:styleId="Char7">
    <w:name w:val="اقتباس مكثف Char"/>
    <w:basedOn w:val="a0"/>
    <w:link w:val="af3"/>
    <w:uiPriority w:val="30"/>
    <w:rsid w:val="00DE2090"/>
    <w:rPr>
      <w:rFonts w:ascii="Cambria" w:eastAsia="Times New Roman" w:hAnsi="Cambria" w:cs="Times New Roman"/>
      <w:b/>
      <w:bCs/>
      <w:i/>
      <w:iCs/>
      <w:lang w:bidi="en-US"/>
    </w:rPr>
  </w:style>
  <w:style w:type="character" w:styleId="af4">
    <w:name w:val="Intense Emphasis"/>
    <w:uiPriority w:val="21"/>
    <w:qFormat/>
    <w:rsid w:val="00DE2090"/>
    <w:rPr>
      <w:b/>
      <w:bCs/>
    </w:rPr>
  </w:style>
  <w:style w:type="character" w:styleId="af5">
    <w:name w:val="Subtle Reference"/>
    <w:uiPriority w:val="31"/>
    <w:qFormat/>
    <w:rsid w:val="00DE2090"/>
    <w:rPr>
      <w:smallCaps/>
    </w:rPr>
  </w:style>
  <w:style w:type="character" w:styleId="af6">
    <w:name w:val="Intense Reference"/>
    <w:uiPriority w:val="32"/>
    <w:qFormat/>
    <w:rsid w:val="00DE2090"/>
    <w:rPr>
      <w:smallCaps/>
      <w:spacing w:val="5"/>
      <w:u w:val="single"/>
    </w:rPr>
  </w:style>
  <w:style w:type="character" w:styleId="af7">
    <w:name w:val="Book Title"/>
    <w:uiPriority w:val="33"/>
    <w:qFormat/>
    <w:rsid w:val="00DE2090"/>
    <w:rPr>
      <w:i/>
      <w:iCs/>
      <w:smallCaps/>
      <w:spacing w:val="5"/>
    </w:rPr>
  </w:style>
  <w:style w:type="paragraph" w:styleId="af8">
    <w:name w:val="TOC Heading"/>
    <w:basedOn w:val="1"/>
    <w:next w:val="a"/>
    <w:uiPriority w:val="39"/>
    <w:semiHidden/>
    <w:unhideWhenUsed/>
    <w:qFormat/>
    <w:rsid w:val="00DE2090"/>
    <w:pPr>
      <w:bidi w:val="0"/>
      <w:outlineLvl w:val="9"/>
    </w:pPr>
  </w:style>
  <w:style w:type="paragraph" w:styleId="af9">
    <w:name w:val="Document Map"/>
    <w:basedOn w:val="a"/>
    <w:link w:val="Char8"/>
    <w:uiPriority w:val="99"/>
    <w:unhideWhenUsed/>
    <w:rsid w:val="00DE2090"/>
    <w:rPr>
      <w:rFonts w:ascii="Tahoma" w:hAnsi="Tahoma" w:cs="Tahoma"/>
      <w:sz w:val="16"/>
      <w:szCs w:val="16"/>
      <w:lang w:bidi="en-US"/>
    </w:rPr>
  </w:style>
  <w:style w:type="character" w:customStyle="1" w:styleId="Char8">
    <w:name w:val="مخطط المستند Char"/>
    <w:basedOn w:val="a0"/>
    <w:link w:val="af9"/>
    <w:uiPriority w:val="99"/>
    <w:rsid w:val="00DE2090"/>
    <w:rPr>
      <w:rFonts w:ascii="Tahoma" w:eastAsia="Times New Roman" w:hAnsi="Tahoma" w:cs="Tahoma"/>
      <w:sz w:val="16"/>
      <w:szCs w:val="16"/>
      <w:lang w:bidi="en-US"/>
    </w:rPr>
  </w:style>
  <w:style w:type="character" w:styleId="afa">
    <w:name w:val="Placeholder Text"/>
    <w:uiPriority w:val="99"/>
    <w:semiHidden/>
    <w:rsid w:val="00DE2090"/>
    <w:rPr>
      <w:color w:val="808080"/>
    </w:rPr>
  </w:style>
  <w:style w:type="character" w:customStyle="1" w:styleId="shorttext">
    <w:name w:val="short_text"/>
    <w:rsid w:val="00DE2090"/>
  </w:style>
  <w:style w:type="character" w:customStyle="1" w:styleId="fontstyle01">
    <w:name w:val="fontstyle01"/>
    <w:rsid w:val="00DE2090"/>
    <w:rPr>
      <w:rFonts w:ascii="TimesNewRoman" w:hAnsi="TimesNewRoman" w:hint="default"/>
      <w:b w:val="0"/>
      <w:bCs w:val="0"/>
      <w:i w:val="0"/>
      <w:iCs w:val="0"/>
      <w:color w:val="000000"/>
      <w:sz w:val="14"/>
      <w:szCs w:val="14"/>
    </w:rPr>
  </w:style>
  <w:style w:type="character" w:customStyle="1" w:styleId="fontstyle21">
    <w:name w:val="fontstyle21"/>
    <w:rsid w:val="00DE2090"/>
    <w:rPr>
      <w:rFonts w:ascii="TimesNewRoman" w:hAnsi="TimesNewRoman" w:hint="default"/>
      <w:b w:val="0"/>
      <w:bCs w:val="0"/>
      <w:i/>
      <w:iCs/>
      <w:color w:val="000000"/>
      <w:sz w:val="22"/>
      <w:szCs w:val="22"/>
    </w:rPr>
  </w:style>
  <w:style w:type="character" w:styleId="HTML">
    <w:name w:val="HTML Cite"/>
    <w:basedOn w:val="a0"/>
    <w:uiPriority w:val="99"/>
    <w:semiHidden/>
    <w:unhideWhenUsed/>
    <w:rsid w:val="009B08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75736">
      <w:bodyDiv w:val="1"/>
      <w:marLeft w:val="0"/>
      <w:marRight w:val="0"/>
      <w:marTop w:val="0"/>
      <w:marBottom w:val="0"/>
      <w:divBdr>
        <w:top w:val="none" w:sz="0" w:space="0" w:color="auto"/>
        <w:left w:val="none" w:sz="0" w:space="0" w:color="auto"/>
        <w:bottom w:val="none" w:sz="0" w:space="0" w:color="auto"/>
        <w:right w:val="none" w:sz="0" w:space="0" w:color="auto"/>
      </w:divBdr>
    </w:div>
    <w:div w:id="200496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apers.ssrn.com/sol3/cf_dev/AbsByAuth.cfm?per_id=281978" TargetMode="Externa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papers.ssrn.com/sol3/papers.cfm?abstract_id=1930780" TargetMode="External"/><Relationship Id="rId10" Type="http://schemas.openxmlformats.org/officeDocument/2006/relationships/oleObject" Target="embeddings/oleObject1.bin"/><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hyperlink" Target="https://papers.ssrn.com/sol3/cf_dev/AbsByAuth.cfm?per_id=26461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pers.ssrn.com/sol3/cf_dev/AbsByAuth.cfm?per_id=264615" TargetMode="External"/><Relationship Id="rId2" Type="http://schemas.openxmlformats.org/officeDocument/2006/relationships/hyperlink" Target="https://papers.ssrn.com/sol3/papers.cfm?abstract_id=2358721" TargetMode="External"/><Relationship Id="rId1" Type="http://schemas.openxmlformats.org/officeDocument/2006/relationships/hyperlink" Target="https://papers.ssrn.com/sol3/cf_dev/AbsByAuth.cfm?per_id=281978" TargetMode="External"/><Relationship Id="rId4" Type="http://schemas.openxmlformats.org/officeDocument/2006/relationships/hyperlink" Target="https://papers.ssrn.com/sol3/papers.cfm?abstract_id=193078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FEA6-373D-4AEA-8375-3B718C1E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5538</Words>
  <Characters>31572</Characters>
  <Application>Microsoft Office Word</Application>
  <DocSecurity>0</DocSecurity>
  <Lines>263</Lines>
  <Paragraphs>74</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37036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ha0ed</dc:creator>
  <cp:lastModifiedBy>DR.Ahmed Saker 2o1O</cp:lastModifiedBy>
  <cp:revision>2</cp:revision>
  <cp:lastPrinted>2014-10-11T11:10:00Z</cp:lastPrinted>
  <dcterms:created xsi:type="dcterms:W3CDTF">2018-04-02T10:21:00Z</dcterms:created>
  <dcterms:modified xsi:type="dcterms:W3CDTF">2018-04-02T10:21:00Z</dcterms:modified>
</cp:coreProperties>
</file>