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D3" w:rsidRPr="003167D3" w:rsidRDefault="003167D3" w:rsidP="00FD6AC4">
      <w:pPr>
        <w:tabs>
          <w:tab w:val="left" w:pos="6321"/>
        </w:tabs>
        <w:jc w:val="center"/>
        <w:rPr>
          <w:b/>
          <w:bCs/>
          <w:sz w:val="44"/>
          <w:szCs w:val="44"/>
          <w:lang w:bidi="ar-IQ"/>
        </w:rPr>
      </w:pPr>
      <w:r w:rsidRPr="003167D3">
        <w:rPr>
          <w:rFonts w:hint="cs"/>
          <w:b/>
          <w:bCs/>
          <w:sz w:val="44"/>
          <w:szCs w:val="44"/>
          <w:rtl/>
          <w:lang w:bidi="ar-IQ"/>
        </w:rPr>
        <w:t>الفصلي لقسم المحاسبة</w:t>
      </w:r>
      <w:r w:rsidR="00FD6AC4">
        <w:rPr>
          <w:rFonts w:hint="cs"/>
          <w:b/>
          <w:bCs/>
          <w:sz w:val="44"/>
          <w:szCs w:val="44"/>
          <w:rtl/>
          <w:lang w:bidi="ar-IQ"/>
        </w:rPr>
        <w:t xml:space="preserve"> </w:t>
      </w:r>
      <w:r w:rsidR="00FD6AC4">
        <w:rPr>
          <w:b/>
          <w:bCs/>
          <w:sz w:val="44"/>
          <w:szCs w:val="44"/>
          <w:lang w:bidi="ar-IQ"/>
        </w:rPr>
        <w:t>A</w:t>
      </w:r>
      <w:bookmarkStart w:id="0" w:name="_GoBack"/>
      <w:bookmarkEnd w:id="0"/>
      <w:r w:rsidR="00FD6AC4" w:rsidRPr="00FD6AC4">
        <w:rPr>
          <w:b/>
          <w:bCs/>
          <w:sz w:val="44"/>
          <w:szCs w:val="44"/>
          <w:lang w:bidi="ar-IQ"/>
        </w:rPr>
        <w:t>ccounting</w:t>
      </w:r>
      <w:r w:rsidR="00FD6AC4">
        <w:rPr>
          <w:b/>
          <w:bCs/>
          <w:sz w:val="44"/>
          <w:szCs w:val="44"/>
          <w:lang w:bidi="ar-IQ"/>
        </w:rPr>
        <w:t xml:space="preserve">  </w:t>
      </w:r>
    </w:p>
    <w:p w:rsidR="007F371D" w:rsidRPr="0068795B" w:rsidRDefault="00D56FFF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>المرحلة الاولى /الكورس الاول</w:t>
      </w: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427"/>
        <w:gridCol w:w="2127"/>
        <w:gridCol w:w="2696"/>
        <w:gridCol w:w="1636"/>
        <w:gridCol w:w="837"/>
        <w:gridCol w:w="17"/>
        <w:gridCol w:w="782"/>
        <w:gridCol w:w="34"/>
      </w:tblGrid>
      <w:tr w:rsidR="00F3081C" w:rsidRPr="0068795B" w:rsidTr="00F3081C">
        <w:trPr>
          <w:gridAfter w:val="1"/>
          <w:wAfter w:w="34" w:type="dxa"/>
          <w:trHeight w:val="318"/>
        </w:trPr>
        <w:tc>
          <w:tcPr>
            <w:tcW w:w="427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27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2696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636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636" w:type="dxa"/>
            <w:gridSpan w:val="3"/>
            <w:shd w:val="clear" w:color="auto" w:fill="DBE5F1" w:themeFill="accent1" w:themeFillTint="33"/>
          </w:tcPr>
          <w:p w:rsidR="00F3081C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</w:tr>
      <w:tr w:rsidR="00F3081C" w:rsidRPr="0068795B" w:rsidTr="00F3081C">
        <w:trPr>
          <w:gridAfter w:val="1"/>
          <w:wAfter w:w="34" w:type="dxa"/>
          <w:trHeight w:val="318"/>
        </w:trPr>
        <w:tc>
          <w:tcPr>
            <w:tcW w:w="427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6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F3081C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37" w:type="dxa"/>
            <w:shd w:val="clear" w:color="auto" w:fill="DBE5F1" w:themeFill="accent1" w:themeFillTint="33"/>
          </w:tcPr>
          <w:p w:rsidR="00F3081C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99" w:type="dxa"/>
            <w:gridSpan w:val="2"/>
            <w:shd w:val="clear" w:color="auto" w:fill="DBE5F1" w:themeFill="accent1" w:themeFillTint="33"/>
          </w:tcPr>
          <w:p w:rsidR="00F3081C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</w:tr>
      <w:tr w:rsidR="00F3081C" w:rsidRPr="0068795B" w:rsidTr="00F3081C"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مالية 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Financial accounting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837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833" w:type="dxa"/>
            <w:gridSpan w:val="3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مبادى ادارة اعمال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Business administration principles  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مبادى اقتصاد 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Economics principles 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حاسوب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Computers </w:t>
            </w:r>
            <w:proofErr w:type="spellStart"/>
            <w:r w:rsidRPr="0068795B">
              <w:rPr>
                <w:b/>
                <w:bCs/>
                <w:sz w:val="28"/>
                <w:szCs w:val="28"/>
                <w:lang w:bidi="ar-IQ"/>
              </w:rPr>
              <w:t>sikills</w:t>
            </w:r>
            <w:proofErr w:type="spellEnd"/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لغة عربية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Arabic language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اللغة الانكليزية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636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D56FFF" w:rsidRPr="0068795B" w:rsidRDefault="00D56FFF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C75CD2" w:rsidRPr="0068795B" w:rsidRDefault="00C75CD2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>المرحلة الاولى /الكورس الثاني</w:t>
      </w:r>
    </w:p>
    <w:tbl>
      <w:tblPr>
        <w:tblStyle w:val="a3"/>
        <w:bidiVisual/>
        <w:tblW w:w="8413" w:type="dxa"/>
        <w:tblLook w:val="04A0" w:firstRow="1" w:lastRow="0" w:firstColumn="1" w:lastColumn="0" w:noHBand="0" w:noVBand="1"/>
      </w:tblPr>
      <w:tblGrid>
        <w:gridCol w:w="419"/>
        <w:gridCol w:w="2180"/>
        <w:gridCol w:w="2692"/>
        <w:gridCol w:w="1557"/>
        <w:gridCol w:w="854"/>
        <w:gridCol w:w="711"/>
      </w:tblGrid>
      <w:tr w:rsidR="00F3081C" w:rsidRPr="0068795B" w:rsidTr="00F3081C">
        <w:trPr>
          <w:trHeight w:val="385"/>
        </w:trPr>
        <w:tc>
          <w:tcPr>
            <w:tcW w:w="419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83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:rsidR="00F3081C" w:rsidRPr="0068795B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</w:tcPr>
          <w:p w:rsidR="00F3081C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</w:tr>
      <w:tr w:rsidR="00F3081C" w:rsidRPr="0068795B" w:rsidTr="00F3081C">
        <w:trPr>
          <w:trHeight w:val="251"/>
        </w:trPr>
        <w:tc>
          <w:tcPr>
            <w:tcW w:w="419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83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F3081C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F3081C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5" w:type="dxa"/>
            <w:shd w:val="clear" w:color="auto" w:fill="DBE5F1" w:themeFill="accent1" w:themeFillTint="33"/>
          </w:tcPr>
          <w:p w:rsidR="00F3081C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مالية 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Financial accounting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854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05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رياضيات عامة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General mathematics 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854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05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مبادى احصاء 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Statistics  principles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854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05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قراءات ومراسلات محاسبية </w:t>
            </w:r>
            <w:r w:rsidRPr="0068795B">
              <w:rPr>
                <w:b/>
                <w:bCs/>
                <w:sz w:val="28"/>
                <w:szCs w:val="28"/>
                <w:lang w:bidi="ar-IQ"/>
              </w:rPr>
              <w:t>E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readings correspondence 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854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705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حقوق انسان وديمقراطية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Human rights &amp; democracy 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854" w:type="dxa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2</w:t>
            </w:r>
          </w:p>
        </w:tc>
        <w:tc>
          <w:tcPr>
            <w:tcW w:w="705" w:type="dxa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</w:tbl>
    <w:p w:rsidR="00C75CD2" w:rsidRPr="0068795B" w:rsidRDefault="00C75CD2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A0D01" w:rsidRPr="0068795B" w:rsidRDefault="00BA0D01" w:rsidP="00D56FFF">
      <w:pPr>
        <w:tabs>
          <w:tab w:val="left" w:pos="6321"/>
        </w:tabs>
        <w:rPr>
          <w:b/>
          <w:bCs/>
          <w:sz w:val="28"/>
          <w:szCs w:val="28"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lastRenderedPageBreak/>
        <w:t>المرحلة الثانية / الكورس الاول</w:t>
      </w:r>
    </w:p>
    <w:tbl>
      <w:tblPr>
        <w:tblStyle w:val="a3"/>
        <w:bidiVisual/>
        <w:tblW w:w="8522" w:type="dxa"/>
        <w:tblLook w:val="04A0" w:firstRow="1" w:lastRow="0" w:firstColumn="1" w:lastColumn="0" w:noHBand="0" w:noVBand="1"/>
      </w:tblPr>
      <w:tblGrid>
        <w:gridCol w:w="420"/>
        <w:gridCol w:w="2161"/>
        <w:gridCol w:w="3285"/>
        <w:gridCol w:w="1204"/>
        <w:gridCol w:w="741"/>
        <w:gridCol w:w="711"/>
      </w:tblGrid>
      <w:tr w:rsidR="00F3081C" w:rsidRPr="0068795B" w:rsidTr="00F3081C">
        <w:trPr>
          <w:trHeight w:val="385"/>
        </w:trPr>
        <w:tc>
          <w:tcPr>
            <w:tcW w:w="423" w:type="dxa"/>
            <w:vMerge w:val="restart"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282" w:type="dxa"/>
            <w:vMerge w:val="restart"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3448" w:type="dxa"/>
            <w:vMerge w:val="restart"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233" w:type="dxa"/>
            <w:vMerge w:val="restart"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136" w:type="dxa"/>
            <w:gridSpan w:val="2"/>
            <w:shd w:val="clear" w:color="auto" w:fill="DBE5F1" w:themeFill="accent1" w:themeFillTint="33"/>
          </w:tcPr>
          <w:p w:rsidR="00F3081C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</w:tr>
      <w:tr w:rsidR="00F3081C" w:rsidRPr="0068795B" w:rsidTr="00F3081C">
        <w:trPr>
          <w:trHeight w:val="251"/>
        </w:trPr>
        <w:tc>
          <w:tcPr>
            <w:tcW w:w="423" w:type="dxa"/>
            <w:vMerge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82" w:type="dxa"/>
            <w:vMerge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448" w:type="dxa"/>
            <w:vMerge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3" w:type="dxa"/>
            <w:vMerge/>
            <w:shd w:val="clear" w:color="auto" w:fill="DBE5F1" w:themeFill="accent1" w:themeFillTint="33"/>
          </w:tcPr>
          <w:p w:rsidR="00F3081C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6" w:type="dxa"/>
            <w:shd w:val="clear" w:color="auto" w:fill="DBE5F1" w:themeFill="accent1" w:themeFillTint="33"/>
          </w:tcPr>
          <w:p w:rsidR="00F3081C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600" w:type="dxa"/>
            <w:shd w:val="clear" w:color="auto" w:fill="DBE5F1" w:themeFill="accent1" w:themeFillTint="33"/>
          </w:tcPr>
          <w:p w:rsidR="00F3081C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 متوسطة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Intermediate accounting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4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حكومية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Governmental  accounting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بالانكليزية</w:t>
            </w:r>
            <w:proofErr w:type="spellEnd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448" w:type="dxa"/>
          </w:tcPr>
          <w:p w:rsidR="00F3081C" w:rsidRPr="0068795B" w:rsidRDefault="00F3081C" w:rsidP="0054609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Accounting in English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تسويق وتجارة الكترونية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Marketing&amp; E-Trade 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قانون الاعمال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Business Law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تطبيقات محاسبية بالحاسوب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application in computer 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رياضيات عامة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General Mathematics 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282" w:type="dxa"/>
          </w:tcPr>
          <w:p w:rsidR="00F3081C" w:rsidRPr="0068795B" w:rsidRDefault="003167D3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جرائم نظام </w:t>
            </w:r>
            <w:r w:rsidR="00F3081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البعث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في العراق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536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</w:tbl>
    <w:p w:rsidR="0068795B" w:rsidRDefault="0068795B" w:rsidP="0075782F">
      <w:pPr>
        <w:rPr>
          <w:b/>
          <w:bCs/>
          <w:sz w:val="28"/>
          <w:szCs w:val="28"/>
          <w:rtl/>
          <w:lang w:bidi="ar-IQ"/>
        </w:rPr>
      </w:pPr>
    </w:p>
    <w:p w:rsidR="00F84404" w:rsidRPr="0068795B" w:rsidRDefault="00C32B81" w:rsidP="0075782F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 xml:space="preserve">المرحلة الثانية /الكورس </w:t>
      </w:r>
      <w:r w:rsidR="00F84404" w:rsidRPr="0068795B">
        <w:rPr>
          <w:rFonts w:hint="cs"/>
          <w:b/>
          <w:bCs/>
          <w:sz w:val="28"/>
          <w:szCs w:val="28"/>
          <w:rtl/>
          <w:lang w:bidi="ar-IQ"/>
        </w:rPr>
        <w:t xml:space="preserve"> الثاني</w:t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</w:p>
    <w:tbl>
      <w:tblPr>
        <w:tblStyle w:val="a3"/>
        <w:bidiVisual/>
        <w:tblW w:w="8522" w:type="dxa"/>
        <w:jc w:val="center"/>
        <w:tblLook w:val="04A0" w:firstRow="1" w:lastRow="0" w:firstColumn="1" w:lastColumn="0" w:noHBand="0" w:noVBand="1"/>
      </w:tblPr>
      <w:tblGrid>
        <w:gridCol w:w="399"/>
        <w:gridCol w:w="2479"/>
        <w:gridCol w:w="2930"/>
        <w:gridCol w:w="1116"/>
        <w:gridCol w:w="816"/>
        <w:gridCol w:w="782"/>
      </w:tblGrid>
      <w:tr w:rsidR="00F3081C" w:rsidRPr="0068795B" w:rsidTr="00F3081C">
        <w:trPr>
          <w:trHeight w:val="469"/>
          <w:jc w:val="center"/>
        </w:trPr>
        <w:tc>
          <w:tcPr>
            <w:tcW w:w="398" w:type="dxa"/>
            <w:vMerge w:val="restart"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755" w:type="dxa"/>
            <w:vMerge w:val="restart"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3142" w:type="dxa"/>
            <w:vMerge w:val="restart"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128" w:type="dxa"/>
            <w:vMerge w:val="restart"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33CC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عدد الوحدات</w:t>
            </w:r>
          </w:p>
        </w:tc>
        <w:tc>
          <w:tcPr>
            <w:tcW w:w="1099" w:type="dxa"/>
            <w:gridSpan w:val="2"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الساعات</w:t>
            </w:r>
          </w:p>
        </w:tc>
      </w:tr>
      <w:tr w:rsidR="00F3081C" w:rsidRPr="0068795B" w:rsidTr="00F3081C">
        <w:trPr>
          <w:trHeight w:val="322"/>
          <w:jc w:val="center"/>
        </w:trPr>
        <w:tc>
          <w:tcPr>
            <w:tcW w:w="398" w:type="dxa"/>
            <w:vMerge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5" w:type="dxa"/>
            <w:vMerge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42" w:type="dxa"/>
            <w:vMerge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vMerge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53" w:type="dxa"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نظري</w:t>
            </w:r>
          </w:p>
        </w:tc>
        <w:tc>
          <w:tcPr>
            <w:tcW w:w="546" w:type="dxa"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عملي</w:t>
            </w:r>
          </w:p>
        </w:tc>
      </w:tr>
      <w:tr w:rsidR="00F3081C" w:rsidRPr="0068795B" w:rsidTr="00F3081C">
        <w:trPr>
          <w:trHeight w:val="345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 متوسطة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Intermediate accounting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F3081C" w:rsidRPr="0068795B" w:rsidTr="00F3081C">
        <w:trPr>
          <w:trHeight w:val="345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حكومية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Governmental  accounting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F3081C" w:rsidRPr="0068795B" w:rsidTr="00F3081C">
        <w:trPr>
          <w:trHeight w:val="345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بالانكليزية</w:t>
            </w:r>
            <w:proofErr w:type="spellEnd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Accounting in English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F3081C" w:rsidRPr="0068795B" w:rsidTr="00F3081C">
        <w:trPr>
          <w:trHeight w:val="709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الوحدات غير الربحية 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Accounting for nonprofit organization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B33CCC"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F3081C" w:rsidRPr="0068795B" w:rsidTr="00F3081C">
        <w:trPr>
          <w:trHeight w:val="345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مالية عامة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Public finance 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B33CCC"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F3081C" w:rsidRPr="0068795B" w:rsidTr="00F3081C">
        <w:trPr>
          <w:trHeight w:val="709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بحوث عمليات محاسبية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بالانكليزية</w:t>
            </w:r>
            <w:proofErr w:type="spellEnd"/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operation </w:t>
            </w:r>
            <w:proofErr w:type="spellStart"/>
            <w:r w:rsidRPr="0068795B">
              <w:rPr>
                <w:b/>
                <w:bCs/>
                <w:sz w:val="28"/>
                <w:szCs w:val="28"/>
                <w:lang w:bidi="ar-IQ"/>
              </w:rPr>
              <w:t>researchin</w:t>
            </w:r>
            <w:proofErr w:type="spellEnd"/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 English 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B33CCC"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53" w:type="dxa"/>
          </w:tcPr>
          <w:p w:rsidR="00F3081C" w:rsidRPr="00B33CCC" w:rsidRDefault="003167D3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F55B74" w:rsidRPr="0068795B" w:rsidTr="00F3081C">
        <w:trPr>
          <w:trHeight w:val="709"/>
          <w:jc w:val="center"/>
        </w:trPr>
        <w:tc>
          <w:tcPr>
            <w:tcW w:w="398" w:type="dxa"/>
          </w:tcPr>
          <w:p w:rsidR="00F55B74" w:rsidRPr="0068795B" w:rsidRDefault="00F55B74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755" w:type="dxa"/>
          </w:tcPr>
          <w:p w:rsidR="00F55B74" w:rsidRPr="0068795B" w:rsidRDefault="00F55B74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اللغة الانكليزية</w:t>
            </w:r>
          </w:p>
        </w:tc>
        <w:tc>
          <w:tcPr>
            <w:tcW w:w="3142" w:type="dxa"/>
          </w:tcPr>
          <w:p w:rsidR="00F55B74" w:rsidRPr="0068795B" w:rsidRDefault="00F55B74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28" w:type="dxa"/>
          </w:tcPr>
          <w:p w:rsidR="00F55B74" w:rsidRPr="00B33CCC" w:rsidRDefault="00F55B74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53" w:type="dxa"/>
          </w:tcPr>
          <w:p w:rsidR="00F55B74" w:rsidRDefault="00F55B74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46" w:type="dxa"/>
          </w:tcPr>
          <w:p w:rsidR="00F55B74" w:rsidRPr="00B33CCC" w:rsidRDefault="00F55B74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:rsidR="0068795B" w:rsidRPr="0068795B" w:rsidRDefault="0068795B" w:rsidP="0075782F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75782F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75782F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75782F">
      <w:pPr>
        <w:rPr>
          <w:b/>
          <w:bCs/>
          <w:sz w:val="28"/>
          <w:szCs w:val="28"/>
          <w:rtl/>
          <w:lang w:bidi="ar-IQ"/>
        </w:rPr>
      </w:pPr>
    </w:p>
    <w:p w:rsidR="0055510A" w:rsidRPr="0068795B" w:rsidRDefault="0055510A" w:rsidP="0075782F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>المرحلة الثالثة /الكورس الاول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"/>
        <w:gridCol w:w="2063"/>
        <w:gridCol w:w="2777"/>
        <w:gridCol w:w="1513"/>
        <w:gridCol w:w="890"/>
        <w:gridCol w:w="853"/>
      </w:tblGrid>
      <w:tr w:rsidR="003167D3" w:rsidRPr="0068795B" w:rsidTr="003167D3">
        <w:trPr>
          <w:trHeight w:val="535"/>
        </w:trPr>
        <w:tc>
          <w:tcPr>
            <w:tcW w:w="429" w:type="dxa"/>
            <w:vMerge w:val="restart"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59" w:type="dxa"/>
            <w:vMerge w:val="restart"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2885" w:type="dxa"/>
            <w:vMerge w:val="restart"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543" w:type="dxa"/>
            <w:vMerge w:val="restart"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E50AD5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عدد الوحدات</w:t>
            </w:r>
          </w:p>
        </w:tc>
        <w:tc>
          <w:tcPr>
            <w:tcW w:w="1506" w:type="dxa"/>
            <w:gridSpan w:val="2"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الساعات</w:t>
            </w:r>
          </w:p>
        </w:tc>
      </w:tr>
      <w:tr w:rsidR="003167D3" w:rsidRPr="0068795B" w:rsidTr="003167D3">
        <w:trPr>
          <w:trHeight w:val="285"/>
        </w:trPr>
        <w:tc>
          <w:tcPr>
            <w:tcW w:w="429" w:type="dxa"/>
            <w:vMerge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59" w:type="dxa"/>
            <w:vMerge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85" w:type="dxa"/>
            <w:vMerge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43" w:type="dxa"/>
            <w:vMerge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737" w:type="dxa"/>
            <w:shd w:val="clear" w:color="auto" w:fill="DBE5F1" w:themeFill="accent1" w:themeFillTint="33"/>
          </w:tcPr>
          <w:p w:rsidR="003167D3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نظري</w:t>
            </w:r>
          </w:p>
        </w:tc>
        <w:tc>
          <w:tcPr>
            <w:tcW w:w="769" w:type="dxa"/>
            <w:shd w:val="clear" w:color="auto" w:fill="DBE5F1" w:themeFill="accent1" w:themeFillTint="33"/>
          </w:tcPr>
          <w:p w:rsidR="003167D3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عملي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 كلفة 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Cost  accounting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4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شركات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Corporate  accounting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نظام محاسبي موحد 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Uniform accounting system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تحليل القوائم المالية 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Financial statements analysis in English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منشأت</w:t>
            </w:r>
            <w:proofErr w:type="spellEnd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مالية 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for financial enterprises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ضريبية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Tax accounting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</w:tbl>
    <w:p w:rsidR="005271A5" w:rsidRPr="0068795B" w:rsidRDefault="0068795B" w:rsidP="005271A5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</w:p>
    <w:p w:rsidR="005271A5" w:rsidRPr="0068795B" w:rsidRDefault="005271A5" w:rsidP="005271A5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 xml:space="preserve">المرحلة الثالثة الكورس الثاني </w:t>
      </w:r>
    </w:p>
    <w:tbl>
      <w:tblPr>
        <w:tblStyle w:val="a3"/>
        <w:tblpPr w:leftFromText="180" w:rightFromText="180" w:vertAnchor="text" w:horzAnchor="margin" w:tblpY="49"/>
        <w:bidiVisual/>
        <w:tblW w:w="8522" w:type="dxa"/>
        <w:tblLook w:val="04A0" w:firstRow="1" w:lastRow="0" w:firstColumn="1" w:lastColumn="0" w:noHBand="0" w:noVBand="1"/>
      </w:tblPr>
      <w:tblGrid>
        <w:gridCol w:w="423"/>
        <w:gridCol w:w="2548"/>
        <w:gridCol w:w="2741"/>
        <w:gridCol w:w="1250"/>
        <w:gridCol w:w="804"/>
        <w:gridCol w:w="756"/>
      </w:tblGrid>
      <w:tr w:rsidR="003167D3" w:rsidRPr="0068795B" w:rsidTr="003167D3">
        <w:trPr>
          <w:trHeight w:val="351"/>
        </w:trPr>
        <w:tc>
          <w:tcPr>
            <w:tcW w:w="423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548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2741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250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560" w:type="dxa"/>
            <w:gridSpan w:val="2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</w:tr>
      <w:tr w:rsidR="003167D3" w:rsidRPr="0068795B" w:rsidTr="003167D3">
        <w:trPr>
          <w:trHeight w:val="285"/>
        </w:trPr>
        <w:tc>
          <w:tcPr>
            <w:tcW w:w="423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48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41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50" w:type="dxa"/>
            <w:vMerge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04" w:type="dxa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56" w:type="dxa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 كلفة 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Cost  accounting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Natural resource accounting 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نظام محاسبي موحد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Uniform accounting system 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تدقيق ورقابة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Auditing&amp; standards 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Natural resource accounting 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</w:tbl>
    <w:p w:rsidR="005271A5" w:rsidRPr="0068795B" w:rsidRDefault="005955C5" w:rsidP="005271A5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</w:p>
    <w:p w:rsidR="005271A5" w:rsidRDefault="005271A5" w:rsidP="005271A5">
      <w:pPr>
        <w:rPr>
          <w:b/>
          <w:bCs/>
          <w:sz w:val="28"/>
          <w:szCs w:val="28"/>
          <w:rtl/>
          <w:lang w:bidi="ar-IQ"/>
        </w:rPr>
      </w:pPr>
    </w:p>
    <w:p w:rsidR="0068795B" w:rsidRDefault="0068795B" w:rsidP="005271A5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5271A5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5271A5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5271A5">
      <w:pPr>
        <w:rPr>
          <w:b/>
          <w:bCs/>
          <w:sz w:val="28"/>
          <w:szCs w:val="28"/>
          <w:rtl/>
          <w:lang w:bidi="ar-IQ"/>
        </w:rPr>
      </w:pPr>
    </w:p>
    <w:p w:rsidR="00E50AD5" w:rsidRPr="0068795B" w:rsidRDefault="00E50AD5" w:rsidP="005271A5">
      <w:pPr>
        <w:rPr>
          <w:b/>
          <w:bCs/>
          <w:sz w:val="28"/>
          <w:szCs w:val="28"/>
          <w:lang w:bidi="ar-IQ"/>
        </w:rPr>
      </w:pPr>
    </w:p>
    <w:tbl>
      <w:tblPr>
        <w:tblStyle w:val="a3"/>
        <w:tblpPr w:leftFromText="180" w:rightFromText="180" w:vertAnchor="text" w:horzAnchor="page" w:tblpXSpec="center" w:tblpY="828"/>
        <w:bidiVisual/>
        <w:tblW w:w="8522" w:type="dxa"/>
        <w:tblLook w:val="04A0" w:firstRow="1" w:lastRow="0" w:firstColumn="1" w:lastColumn="0" w:noHBand="0" w:noVBand="1"/>
      </w:tblPr>
      <w:tblGrid>
        <w:gridCol w:w="399"/>
        <w:gridCol w:w="1974"/>
        <w:gridCol w:w="2921"/>
        <w:gridCol w:w="1485"/>
        <w:gridCol w:w="890"/>
        <w:gridCol w:w="853"/>
      </w:tblGrid>
      <w:tr w:rsidR="003167D3" w:rsidRPr="0068795B" w:rsidTr="003167D3">
        <w:trPr>
          <w:trHeight w:val="502"/>
        </w:trPr>
        <w:tc>
          <w:tcPr>
            <w:tcW w:w="399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45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3147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549" w:type="dxa"/>
            <w:vMerge w:val="restart"/>
            <w:shd w:val="clear" w:color="auto" w:fill="DBE5F1" w:themeFill="accent1" w:themeFillTint="33"/>
          </w:tcPr>
          <w:p w:rsidR="003167D3" w:rsidRPr="00E50AD5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E50AD5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عدد الوحدات</w:t>
            </w:r>
          </w:p>
        </w:tc>
        <w:tc>
          <w:tcPr>
            <w:tcW w:w="1282" w:type="dxa"/>
            <w:gridSpan w:val="2"/>
            <w:shd w:val="clear" w:color="auto" w:fill="DBE5F1" w:themeFill="accent1" w:themeFillTint="33"/>
          </w:tcPr>
          <w:p w:rsidR="003167D3" w:rsidRPr="00E50AD5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الساعات</w:t>
            </w:r>
          </w:p>
        </w:tc>
      </w:tr>
      <w:tr w:rsidR="003167D3" w:rsidRPr="0068795B" w:rsidTr="003167D3">
        <w:trPr>
          <w:trHeight w:val="309"/>
        </w:trPr>
        <w:tc>
          <w:tcPr>
            <w:tcW w:w="399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45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47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49" w:type="dxa"/>
            <w:vMerge/>
            <w:shd w:val="clear" w:color="auto" w:fill="DBE5F1" w:themeFill="accent1" w:themeFillTint="33"/>
          </w:tcPr>
          <w:p w:rsidR="003167D3" w:rsidRPr="00E50AD5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636" w:type="dxa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نظري</w:t>
            </w:r>
          </w:p>
        </w:tc>
        <w:tc>
          <w:tcPr>
            <w:tcW w:w="646" w:type="dxa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عملي</w:t>
            </w: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 كلفة  متقدمة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Advanced Cost  accounting English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نظم محاسبة متخصصة</w:t>
            </w:r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Specialized system  accounting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معايير التدقيق الدولية</w:t>
            </w:r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International  auditing standards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ادارية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Managerial accounting English 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دولية</w:t>
            </w:r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International Accounting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3167D3" w:rsidRPr="0068795B" w:rsidTr="003167D3">
        <w:trPr>
          <w:trHeight w:val="732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مناهج واخلاقيات البحث العلمي</w:t>
            </w:r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Methodology and ethics of scientific research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</w:tbl>
    <w:p w:rsidR="0061757A" w:rsidRPr="0068795B" w:rsidRDefault="005271A5" w:rsidP="00E50AD5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>المرحلة الرابعة / ال</w:t>
      </w:r>
      <w:r w:rsidR="0061757A" w:rsidRPr="0068795B">
        <w:rPr>
          <w:rFonts w:hint="cs"/>
          <w:b/>
          <w:bCs/>
          <w:sz w:val="28"/>
          <w:szCs w:val="28"/>
          <w:rtl/>
          <w:lang w:bidi="ar-IQ"/>
        </w:rPr>
        <w:t>كورس الاول</w:t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  <w:t xml:space="preserve">                       </w:t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61757A" w:rsidRPr="0068795B">
        <w:rPr>
          <w:rFonts w:hint="cs"/>
          <w:b/>
          <w:bCs/>
          <w:sz w:val="28"/>
          <w:szCs w:val="28"/>
          <w:rtl/>
          <w:lang w:bidi="ar-IQ"/>
        </w:rPr>
        <w:t>المرحلة الرابعة الكورس الثاني</w:t>
      </w:r>
    </w:p>
    <w:p w:rsidR="0061757A" w:rsidRPr="0068795B" w:rsidRDefault="0075782F" w:rsidP="005271A5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</w:p>
    <w:tbl>
      <w:tblPr>
        <w:tblStyle w:val="a3"/>
        <w:bidiVisual/>
        <w:tblW w:w="8522" w:type="dxa"/>
        <w:tblLook w:val="04A0" w:firstRow="1" w:lastRow="0" w:firstColumn="1" w:lastColumn="0" w:noHBand="0" w:noVBand="1"/>
      </w:tblPr>
      <w:tblGrid>
        <w:gridCol w:w="398"/>
        <w:gridCol w:w="2053"/>
        <w:gridCol w:w="2974"/>
        <w:gridCol w:w="1499"/>
        <w:gridCol w:w="816"/>
        <w:gridCol w:w="782"/>
      </w:tblGrid>
      <w:tr w:rsidR="003167D3" w:rsidRPr="0068795B" w:rsidTr="003167D3">
        <w:trPr>
          <w:trHeight w:val="402"/>
        </w:trPr>
        <w:tc>
          <w:tcPr>
            <w:tcW w:w="398" w:type="dxa"/>
            <w:vMerge w:val="restart"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48" w:type="dxa"/>
            <w:vMerge w:val="restart"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3098" w:type="dxa"/>
            <w:vMerge w:val="restart"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543" w:type="dxa"/>
            <w:vMerge w:val="restart"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50AD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عدد الوحدات</w:t>
            </w:r>
          </w:p>
        </w:tc>
        <w:tc>
          <w:tcPr>
            <w:tcW w:w="1335" w:type="dxa"/>
            <w:gridSpan w:val="2"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الساعات</w:t>
            </w:r>
          </w:p>
        </w:tc>
      </w:tr>
      <w:tr w:rsidR="003167D3" w:rsidRPr="0068795B" w:rsidTr="003167D3">
        <w:trPr>
          <w:trHeight w:val="225"/>
        </w:trPr>
        <w:tc>
          <w:tcPr>
            <w:tcW w:w="398" w:type="dxa"/>
            <w:vMerge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48" w:type="dxa"/>
            <w:vMerge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098" w:type="dxa"/>
            <w:vMerge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43" w:type="dxa"/>
            <w:vMerge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703" w:type="dxa"/>
            <w:shd w:val="clear" w:color="auto" w:fill="DBE5F1" w:themeFill="accent1" w:themeFillTint="33"/>
          </w:tcPr>
          <w:p w:rsidR="003167D3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نظري</w:t>
            </w:r>
          </w:p>
        </w:tc>
        <w:tc>
          <w:tcPr>
            <w:tcW w:w="632" w:type="dxa"/>
            <w:shd w:val="clear" w:color="auto" w:fill="DBE5F1" w:themeFill="accent1" w:themeFillTint="33"/>
          </w:tcPr>
          <w:p w:rsidR="003167D3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عملي</w:t>
            </w:r>
          </w:p>
        </w:tc>
      </w:tr>
      <w:tr w:rsidR="003167D3" w:rsidRPr="0068795B" w:rsidTr="003167D3">
        <w:trPr>
          <w:trHeight w:val="683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 كلفة  متقدمة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Advanced Cost  accounting English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666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المعايير الدولية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للابلاغ</w:t>
            </w:r>
            <w:proofErr w:type="spellEnd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المالي</w:t>
            </w:r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International financial reporting </w:t>
            </w:r>
            <w:proofErr w:type="spellStart"/>
            <w:r w:rsidRPr="0068795B">
              <w:rPr>
                <w:b/>
                <w:bCs/>
                <w:sz w:val="28"/>
                <w:szCs w:val="28"/>
                <w:lang w:bidi="ar-IQ"/>
              </w:rPr>
              <w:t>satandards</w:t>
            </w:r>
            <w:proofErr w:type="spellEnd"/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E50AD5"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3167D3" w:rsidRPr="0068795B" w:rsidTr="003167D3">
        <w:trPr>
          <w:trHeight w:val="333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نظرية محاسبية</w:t>
            </w:r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theory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E50AD5"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3167D3" w:rsidRPr="0068795B" w:rsidTr="003167D3">
        <w:trPr>
          <w:trHeight w:val="333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ادارية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Managerial accounting English 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4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350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نظم معلومات محاسبية </w:t>
            </w:r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information system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E50AD5"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:rsidR="00BA0D01" w:rsidRPr="00BA0D01" w:rsidRDefault="0075782F" w:rsidP="005271A5">
      <w:pPr>
        <w:rPr>
          <w:lang w:bidi="ar-IQ"/>
        </w:rPr>
      </w:pP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lastRenderedPageBreak/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</w:p>
    <w:sectPr w:rsidR="00BA0D01" w:rsidRPr="00BA0D01" w:rsidSect="00D832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E5" w:rsidRDefault="008619E5" w:rsidP="003167D3">
      <w:pPr>
        <w:spacing w:after="0" w:line="240" w:lineRule="auto"/>
      </w:pPr>
      <w:r>
        <w:separator/>
      </w:r>
    </w:p>
  </w:endnote>
  <w:endnote w:type="continuationSeparator" w:id="0">
    <w:p w:rsidR="008619E5" w:rsidRDefault="008619E5" w:rsidP="0031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E5" w:rsidRDefault="008619E5" w:rsidP="003167D3">
      <w:pPr>
        <w:spacing w:after="0" w:line="240" w:lineRule="auto"/>
      </w:pPr>
      <w:r>
        <w:separator/>
      </w:r>
    </w:p>
  </w:footnote>
  <w:footnote w:type="continuationSeparator" w:id="0">
    <w:p w:rsidR="008619E5" w:rsidRDefault="008619E5" w:rsidP="00316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FF"/>
    <w:rsid w:val="003167D3"/>
    <w:rsid w:val="00487559"/>
    <w:rsid w:val="005271A5"/>
    <w:rsid w:val="0054609F"/>
    <w:rsid w:val="0055510A"/>
    <w:rsid w:val="005955C5"/>
    <w:rsid w:val="0061757A"/>
    <w:rsid w:val="0068795B"/>
    <w:rsid w:val="0075782F"/>
    <w:rsid w:val="007F371D"/>
    <w:rsid w:val="008619E5"/>
    <w:rsid w:val="00863EEF"/>
    <w:rsid w:val="009A42DA"/>
    <w:rsid w:val="00B33CCC"/>
    <w:rsid w:val="00BA0D01"/>
    <w:rsid w:val="00C32B81"/>
    <w:rsid w:val="00C75CD2"/>
    <w:rsid w:val="00D56FFF"/>
    <w:rsid w:val="00D83241"/>
    <w:rsid w:val="00D96AC4"/>
    <w:rsid w:val="00E50AD5"/>
    <w:rsid w:val="00F3081C"/>
    <w:rsid w:val="00F55B74"/>
    <w:rsid w:val="00F84404"/>
    <w:rsid w:val="00F91903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6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167D3"/>
  </w:style>
  <w:style w:type="paragraph" w:styleId="a5">
    <w:name w:val="footer"/>
    <w:basedOn w:val="a"/>
    <w:link w:val="Char0"/>
    <w:uiPriority w:val="99"/>
    <w:unhideWhenUsed/>
    <w:rsid w:val="00316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16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6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167D3"/>
  </w:style>
  <w:style w:type="paragraph" w:styleId="a5">
    <w:name w:val="footer"/>
    <w:basedOn w:val="a"/>
    <w:link w:val="Char0"/>
    <w:uiPriority w:val="99"/>
    <w:unhideWhenUsed/>
    <w:rsid w:val="00316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1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iraq</dc:creator>
  <cp:lastModifiedBy>Maher</cp:lastModifiedBy>
  <cp:revision>2</cp:revision>
  <cp:lastPrinted>2024-02-20T11:59:00Z</cp:lastPrinted>
  <dcterms:created xsi:type="dcterms:W3CDTF">2024-02-24T15:12:00Z</dcterms:created>
  <dcterms:modified xsi:type="dcterms:W3CDTF">2024-02-24T15:12:00Z</dcterms:modified>
</cp:coreProperties>
</file>